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3A5" w:rsidRPr="00A443A5" w:rsidRDefault="00A443A5" w:rsidP="00A443A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000528DF">
        <w:rPr>
          <w:rFonts w:eastAsia="Times New Roman" w:cs="Times New Roman"/>
          <w:b/>
          <w:bCs/>
          <w:sz w:val="40"/>
          <w:szCs w:val="40"/>
          <w:lang w:eastAsia="fr-BE"/>
        </w:rPr>
        <w:t xml:space="preserve">     8</w:t>
      </w:r>
      <w:r w:rsidRPr="00A443A5">
        <w:rPr>
          <w:rFonts w:eastAsia="Times New Roman" w:cs="Times New Roman"/>
          <w:b/>
          <w:bCs/>
          <w:sz w:val="40"/>
          <w:szCs w:val="40"/>
          <w:lang w:eastAsia="fr-BE"/>
        </w:rPr>
        <w:t xml:space="preserve"> janvier 2017</w:t>
      </w:r>
    </w:p>
    <w:p w:rsidR="00A443A5" w:rsidRPr="00A443A5" w:rsidRDefault="00A443A5" w:rsidP="00A443A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A443A5">
        <w:rPr>
          <w:rFonts w:eastAsia="Times New Roman" w:cs="Times New Roman"/>
          <w:b/>
          <w:bCs/>
          <w:sz w:val="40"/>
          <w:szCs w:val="40"/>
          <w:lang w:eastAsia="fr-BE"/>
        </w:rPr>
        <w:t>Epiphanie du Seigneur </w:t>
      </w:r>
    </w:p>
    <w:p w:rsidR="00A443A5" w:rsidRPr="00A443A5" w:rsidRDefault="00A443A5" w:rsidP="00A443A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A443A5">
        <w:rPr>
          <w:rFonts w:eastAsia="Times New Roman" w:cs="Times New Roman"/>
          <w:b/>
          <w:bCs/>
          <w:sz w:val="40"/>
          <w:szCs w:val="40"/>
          <w:lang w:eastAsia="fr-BE"/>
        </w:rPr>
        <w:t>Année A</w:t>
      </w:r>
    </w:p>
    <w:p w:rsidR="0074405B" w:rsidRDefault="0074405B" w:rsidP="00465AD3">
      <w:pPr>
        <w:spacing w:after="0"/>
        <w:jc w:val="both"/>
        <w:rPr>
          <w:b/>
          <w:i/>
          <w:sz w:val="26"/>
          <w:szCs w:val="26"/>
        </w:rPr>
      </w:pPr>
      <w:r>
        <w:rPr>
          <w:b/>
          <w:i/>
          <w:sz w:val="26"/>
          <w:szCs w:val="26"/>
        </w:rPr>
        <w:t xml:space="preserve">                   </w:t>
      </w:r>
      <w:r w:rsidR="008D5C3E">
        <w:rPr>
          <w:noProof/>
          <w:color w:val="0000FF"/>
          <w:lang w:eastAsia="fr-BE"/>
        </w:rPr>
        <w:drawing>
          <wp:inline distT="0" distB="0" distL="0" distR="0">
            <wp:extent cx="3152775" cy="2181607"/>
            <wp:effectExtent l="19050" t="0" r="9525" b="0"/>
            <wp:docPr id="1" name="irc_mi" descr="Résultat de recherche d'images pour &quot;matthieu 2, 1-12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 1-12   photos&quot;">
                      <a:hlinkClick r:id="rId5"/>
                    </pic:cNvPr>
                    <pic:cNvPicPr>
                      <a:picLocks noChangeAspect="1" noChangeArrowheads="1"/>
                    </pic:cNvPicPr>
                  </pic:nvPicPr>
                  <pic:blipFill>
                    <a:blip r:embed="rId6" cstate="print"/>
                    <a:srcRect/>
                    <a:stretch>
                      <a:fillRect/>
                    </a:stretch>
                  </pic:blipFill>
                  <pic:spPr bwMode="auto">
                    <a:xfrm>
                      <a:off x="0" y="0"/>
                      <a:ext cx="3152775" cy="2181607"/>
                    </a:xfrm>
                    <a:prstGeom prst="rect">
                      <a:avLst/>
                    </a:prstGeom>
                    <a:noFill/>
                    <a:ln w="9525">
                      <a:noFill/>
                      <a:miter lim="800000"/>
                      <a:headEnd/>
                      <a:tailEnd/>
                    </a:ln>
                  </pic:spPr>
                </pic:pic>
              </a:graphicData>
            </a:graphic>
          </wp:inline>
        </w:drawing>
      </w:r>
    </w:p>
    <w:p w:rsidR="00465AD3" w:rsidRPr="00465AD3" w:rsidRDefault="00465AD3" w:rsidP="00465AD3">
      <w:pPr>
        <w:spacing w:after="0"/>
        <w:jc w:val="both"/>
        <w:rPr>
          <w:b/>
          <w:i/>
          <w:sz w:val="26"/>
          <w:szCs w:val="26"/>
        </w:rPr>
      </w:pPr>
      <w:r w:rsidRPr="00465AD3">
        <w:rPr>
          <w:b/>
          <w:i/>
          <w:sz w:val="26"/>
          <w:szCs w:val="26"/>
        </w:rPr>
        <w:t>Les mages venus d’Orient se réjouirent d’une très grande joie</w:t>
      </w:r>
    </w:p>
    <w:p w:rsidR="00465AD3" w:rsidRPr="0074405B" w:rsidRDefault="00465AD3" w:rsidP="0074405B">
      <w:pPr>
        <w:spacing w:after="0" w:line="240" w:lineRule="auto"/>
        <w:jc w:val="both"/>
        <w:rPr>
          <w:b/>
          <w:color w:val="008000"/>
        </w:rPr>
      </w:pPr>
      <w:r w:rsidRPr="0074405B">
        <w:rPr>
          <w:b/>
          <w:color w:val="008000"/>
        </w:rPr>
        <w:t xml:space="preserve">Certains de ceux que la guerre avait jetés sur les routes de l’exil ne sont-ils  pas de retour, aux portes de Jérusalem ? Alors le prophète se prend à rêver. Un jour viendra où les peuples étrangers se laisseront attirer par la lumière dont le Seigneur auréole la ville. Ils arriveront avec toutes les richesses de leurs diverses cultures. Aucun doute, un avenir radieux est promis à la ville ! </w:t>
      </w:r>
    </w:p>
    <w:p w:rsidR="00465AD3" w:rsidRPr="0074405B" w:rsidRDefault="00465AD3" w:rsidP="0074405B">
      <w:pPr>
        <w:pBdr>
          <w:bottom w:val="single" w:sz="6" w:space="1" w:color="auto"/>
        </w:pBdr>
        <w:spacing w:after="0" w:line="240" w:lineRule="auto"/>
        <w:jc w:val="both"/>
        <w:rPr>
          <w:b/>
          <w:color w:val="008000"/>
        </w:rPr>
      </w:pPr>
      <w:r w:rsidRPr="0074405B">
        <w:rPr>
          <w:b/>
          <w:color w:val="008000"/>
        </w:rPr>
        <w:t xml:space="preserve">La venue des mages à Jérusalem va-t-elle combler l’espérance d’Isaïe ? Sans doute car elle signifie bien que les portes du salut sont grandes ouvertes à tous les peuples. Mais ainsi que le souligne Paul, la révélation que Dieu fait de lui-même prend une dimension nouvelle avec son Incarnation. Le prophète n’avait pas toutes les clefs pour comprendre le dessein du Seigneur. La cité sainte n’est qu’une étape sur la route de ces étrangers en quête </w:t>
      </w:r>
      <w:r w:rsidRPr="0074405B">
        <w:rPr>
          <w:b/>
          <w:i/>
          <w:color w:val="008000"/>
        </w:rPr>
        <w:t>du roi des Juifs qui vient de naître.</w:t>
      </w:r>
      <w:r w:rsidRPr="0074405B">
        <w:rPr>
          <w:b/>
          <w:color w:val="008000"/>
        </w:rPr>
        <w:t xml:space="preserve"> Jésus ne règnera pas à Jérusalem et si le chemin pour le rencontrer </w:t>
      </w:r>
      <w:r w:rsidR="002D1021">
        <w:rPr>
          <w:b/>
          <w:color w:val="008000"/>
        </w:rPr>
        <w:t xml:space="preserve">passe </w:t>
      </w:r>
      <w:r w:rsidRPr="0074405B">
        <w:rPr>
          <w:b/>
          <w:color w:val="008000"/>
        </w:rPr>
        <w:t>par les ors du palais, c’est pour pousser les autorités à relire les Ecritures et à les partager. A l’inverse des exilés, les mages se sont mis délibérément en marche sur la foi d’une étoile. Quand elle s’arrête là où se trouve Jésus, ils se réjouissent d’une très grande joie. Merveille que ces étrangers visiblement bien lotis, qui, abandonnant tout préjugé, sont prêts à se prosterner devant un nouveau-né en qui ils reconnaissent leur Seigneur ! Ne sont-ils pas nos évangélisateurs ?</w:t>
      </w:r>
    </w:p>
    <w:p w:rsidR="00465AD3" w:rsidRPr="00465AD3" w:rsidRDefault="00465AD3" w:rsidP="00465AD3">
      <w:pPr>
        <w:pStyle w:val="Pa4"/>
        <w:jc w:val="both"/>
        <w:rPr>
          <w:rFonts w:asciiTheme="minorHAnsi" w:hAnsiTheme="minorHAnsi" w:cs="Farnham Display"/>
          <w:color w:val="000000"/>
          <w:sz w:val="22"/>
          <w:szCs w:val="22"/>
        </w:rPr>
      </w:pPr>
      <w:r w:rsidRPr="00465AD3">
        <w:rPr>
          <w:rFonts w:asciiTheme="minorHAnsi" w:hAnsiTheme="minorHAnsi" w:cs="Farnham Display"/>
          <w:color w:val="000000"/>
          <w:sz w:val="22"/>
          <w:szCs w:val="22"/>
        </w:rPr>
        <w:lastRenderedPageBreak/>
        <w:t xml:space="preserve">Nous ne marchons plus à travers les ténèbres : la gloire du Seigneur éclaire nos pas. Implorons la miséricorde de Dieu et accueillons son pardon. </w:t>
      </w:r>
    </w:p>
    <w:p w:rsidR="00465AD3" w:rsidRPr="00465AD3" w:rsidRDefault="00465AD3" w:rsidP="00465AD3">
      <w:pPr>
        <w:pStyle w:val="Pa15"/>
        <w:ind w:left="280"/>
        <w:jc w:val="both"/>
        <w:rPr>
          <w:rFonts w:asciiTheme="minorHAnsi" w:hAnsiTheme="minorHAnsi" w:cs="Farnham Display"/>
          <w:b/>
          <w:color w:val="CC3300"/>
          <w:sz w:val="22"/>
          <w:szCs w:val="22"/>
        </w:rPr>
      </w:pPr>
      <w:r w:rsidRPr="00465AD3">
        <w:rPr>
          <w:rFonts w:asciiTheme="minorHAnsi" w:hAnsiTheme="minorHAnsi" w:cs="Farnham Display"/>
          <w:b/>
          <w:color w:val="CC3300"/>
          <w:sz w:val="22"/>
          <w:szCs w:val="22"/>
        </w:rPr>
        <w:t xml:space="preserve">Seigneur Jésus, Lumière du monde, béni sois-tu et prends pitié de nous. </w:t>
      </w:r>
    </w:p>
    <w:p w:rsidR="00465AD3" w:rsidRPr="00465AD3" w:rsidRDefault="00465AD3" w:rsidP="00465AD3">
      <w:pPr>
        <w:pStyle w:val="Pa15"/>
        <w:ind w:left="280"/>
        <w:jc w:val="both"/>
        <w:rPr>
          <w:rFonts w:asciiTheme="minorHAnsi" w:hAnsiTheme="minorHAnsi" w:cs="Farnham Display"/>
          <w:b/>
          <w:color w:val="CC3300"/>
          <w:sz w:val="22"/>
          <w:szCs w:val="22"/>
        </w:rPr>
      </w:pPr>
      <w:r w:rsidRPr="00465AD3">
        <w:rPr>
          <w:rFonts w:asciiTheme="minorHAnsi" w:hAnsiTheme="minorHAnsi" w:cs="Farnham Display"/>
          <w:b/>
          <w:color w:val="CC3300"/>
          <w:sz w:val="22"/>
          <w:szCs w:val="22"/>
        </w:rPr>
        <w:t xml:space="preserve">Ô Christ, Sauveur des hommes, béni sois-tu et prends pitié de nous. </w:t>
      </w:r>
    </w:p>
    <w:p w:rsidR="00465AD3" w:rsidRPr="00465AD3" w:rsidRDefault="00465AD3" w:rsidP="00465AD3">
      <w:pPr>
        <w:pStyle w:val="Pa15"/>
        <w:ind w:left="280"/>
        <w:jc w:val="both"/>
        <w:rPr>
          <w:rFonts w:asciiTheme="minorHAnsi" w:hAnsiTheme="minorHAnsi" w:cs="Farnham Display"/>
          <w:b/>
          <w:color w:val="CC3300"/>
          <w:sz w:val="22"/>
          <w:szCs w:val="22"/>
        </w:rPr>
      </w:pPr>
      <w:r w:rsidRPr="00465AD3">
        <w:rPr>
          <w:rFonts w:asciiTheme="minorHAnsi" w:hAnsiTheme="minorHAnsi" w:cs="Farnham Display"/>
          <w:b/>
          <w:color w:val="CC3300"/>
          <w:sz w:val="22"/>
          <w:szCs w:val="22"/>
        </w:rPr>
        <w:t xml:space="preserve">Seigneur Jésus, Prince de la Paix, béni sois-tu et prends pitié de nous. </w:t>
      </w:r>
    </w:p>
    <w:p w:rsidR="00A443A5" w:rsidRPr="0074405B" w:rsidRDefault="00A443A5" w:rsidP="00707CF3">
      <w:pPr>
        <w:spacing w:after="0" w:line="240" w:lineRule="auto"/>
        <w:ind w:left="708"/>
        <w:outlineLvl w:val="1"/>
        <w:rPr>
          <w:rFonts w:eastAsia="Times New Roman" w:cs="Times New Roman"/>
          <w:b/>
          <w:bCs/>
          <w:sz w:val="26"/>
          <w:szCs w:val="26"/>
          <w:lang w:eastAsia="fr-BE"/>
        </w:rPr>
      </w:pPr>
      <w:r w:rsidRPr="0074405B">
        <w:rPr>
          <w:rFonts w:eastAsia="Times New Roman" w:cs="Times New Roman"/>
          <w:b/>
          <w:bCs/>
          <w:sz w:val="26"/>
          <w:szCs w:val="26"/>
          <w:lang w:eastAsia="fr-BE"/>
        </w:rPr>
        <w:t xml:space="preserve">1ère lecture : </w:t>
      </w:r>
      <w:r w:rsidRPr="0074405B">
        <w:rPr>
          <w:rFonts w:eastAsia="Times New Roman" w:cs="Times New Roman"/>
          <w:b/>
          <w:bCs/>
          <w:i/>
          <w:iCs/>
          <w:sz w:val="26"/>
          <w:szCs w:val="26"/>
          <w:lang w:eastAsia="fr-BE"/>
        </w:rPr>
        <w:t>« La gloire du Seigneur s’est levée sur toi »</w:t>
      </w:r>
      <w:r w:rsidRPr="0074405B">
        <w:rPr>
          <w:rFonts w:eastAsia="Times New Roman" w:cs="Times New Roman"/>
          <w:b/>
          <w:bCs/>
          <w:sz w:val="26"/>
          <w:szCs w:val="26"/>
          <w:lang w:eastAsia="fr-BE"/>
        </w:rPr>
        <w:t xml:space="preserve"> (Is 60, 1-6)</w:t>
      </w:r>
    </w:p>
    <w:p w:rsidR="00A443A5" w:rsidRPr="00A443A5" w:rsidRDefault="00A443A5" w:rsidP="00707CF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A443A5">
        <w:rPr>
          <w:rFonts w:eastAsia="Times New Roman" w:cs="Times New Roman"/>
          <w:b/>
          <w:bCs/>
          <w:i/>
          <w:iCs/>
          <w:sz w:val="24"/>
          <w:szCs w:val="24"/>
          <w:lang w:eastAsia="fr-BE"/>
        </w:rPr>
        <w:t>Lecture du livre du prophète Isaïe</w:t>
      </w:r>
    </w:p>
    <w:p w:rsidR="00A443A5" w:rsidRPr="00465AD3" w:rsidRDefault="00A443A5" w:rsidP="00465AD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465AD3">
        <w:rPr>
          <w:rFonts w:eastAsia="Times New Roman" w:cs="Times New Roman"/>
          <w:lang w:eastAsia="fr-BE"/>
        </w:rPr>
        <w:t>    Debout, Jérusalem, resplendis !</w:t>
      </w:r>
      <w:r w:rsidR="00707CF3" w:rsidRPr="00465AD3">
        <w:rPr>
          <w:rFonts w:eastAsia="Times New Roman" w:cs="Times New Roman"/>
          <w:lang w:eastAsia="fr-BE"/>
        </w:rPr>
        <w:t xml:space="preserve"> </w:t>
      </w:r>
      <w:r w:rsidRPr="00465AD3">
        <w:rPr>
          <w:rFonts w:eastAsia="Times New Roman" w:cs="Times New Roman"/>
          <w:lang w:eastAsia="fr-BE"/>
        </w:rPr>
        <w:t>Elle est venue, ta lumière,</w:t>
      </w:r>
      <w:r w:rsidR="00707CF3" w:rsidRPr="00465AD3">
        <w:rPr>
          <w:rFonts w:eastAsia="Times New Roman" w:cs="Times New Roman"/>
          <w:lang w:eastAsia="fr-BE"/>
        </w:rPr>
        <w:t xml:space="preserve"> </w:t>
      </w:r>
      <w:r w:rsidRPr="00465AD3">
        <w:rPr>
          <w:rFonts w:eastAsia="Times New Roman" w:cs="Times New Roman"/>
          <w:lang w:eastAsia="fr-BE"/>
        </w:rPr>
        <w:t>et la gloire du Seigneur s’est levée sur toi.</w:t>
      </w:r>
      <w:r w:rsidR="00707CF3" w:rsidRPr="00465AD3">
        <w:rPr>
          <w:rFonts w:eastAsia="Times New Roman" w:cs="Times New Roman"/>
          <w:lang w:eastAsia="fr-BE"/>
        </w:rPr>
        <w:t xml:space="preserve"> </w:t>
      </w:r>
      <w:r w:rsidRPr="00465AD3">
        <w:rPr>
          <w:rFonts w:eastAsia="Times New Roman" w:cs="Times New Roman"/>
          <w:lang w:eastAsia="fr-BE"/>
        </w:rPr>
        <w:t>Voici que les ténèbres couvrent la terre</w:t>
      </w:r>
      <w:proofErr w:type="gramStart"/>
      <w:r w:rsidRPr="00465AD3">
        <w:rPr>
          <w:rFonts w:eastAsia="Times New Roman" w:cs="Times New Roman"/>
          <w:lang w:eastAsia="fr-BE"/>
        </w:rPr>
        <w:t>,</w:t>
      </w:r>
      <w:proofErr w:type="gramEnd"/>
      <w:r w:rsidRPr="00465AD3">
        <w:rPr>
          <w:rFonts w:eastAsia="Times New Roman" w:cs="Times New Roman"/>
          <w:lang w:eastAsia="fr-BE"/>
        </w:rPr>
        <w:br/>
        <w:t>et la nuée obscure couvre les peuples.</w:t>
      </w:r>
      <w:r w:rsidR="00707CF3" w:rsidRPr="00465AD3">
        <w:rPr>
          <w:rFonts w:eastAsia="Times New Roman" w:cs="Times New Roman"/>
          <w:lang w:eastAsia="fr-BE"/>
        </w:rPr>
        <w:t xml:space="preserve"> </w:t>
      </w:r>
      <w:r w:rsidRPr="00465AD3">
        <w:rPr>
          <w:rFonts w:eastAsia="Times New Roman" w:cs="Times New Roman"/>
          <w:lang w:eastAsia="fr-BE"/>
        </w:rPr>
        <w:t>Mais sur toi se lève le Seigneur</w:t>
      </w:r>
      <w:proofErr w:type="gramStart"/>
      <w:r w:rsidRPr="00465AD3">
        <w:rPr>
          <w:rFonts w:eastAsia="Times New Roman" w:cs="Times New Roman"/>
          <w:lang w:eastAsia="fr-BE"/>
        </w:rPr>
        <w:t>,</w:t>
      </w:r>
      <w:proofErr w:type="gramEnd"/>
      <w:r w:rsidRPr="00465AD3">
        <w:rPr>
          <w:rFonts w:eastAsia="Times New Roman" w:cs="Times New Roman"/>
          <w:lang w:eastAsia="fr-BE"/>
        </w:rPr>
        <w:br/>
        <w:t>sur toi sa gloire apparaît.</w:t>
      </w:r>
      <w:r w:rsidR="00707CF3" w:rsidRPr="00465AD3">
        <w:rPr>
          <w:rFonts w:eastAsia="Times New Roman" w:cs="Times New Roman"/>
          <w:lang w:eastAsia="fr-BE"/>
        </w:rPr>
        <w:t xml:space="preserve"> </w:t>
      </w:r>
      <w:r w:rsidRPr="00465AD3">
        <w:rPr>
          <w:rFonts w:eastAsia="Times New Roman" w:cs="Times New Roman"/>
          <w:lang w:eastAsia="fr-BE"/>
        </w:rPr>
        <w:t>Les nations marcheront vers ta lumière,</w:t>
      </w:r>
      <w:r w:rsidR="00707CF3" w:rsidRPr="00465AD3">
        <w:rPr>
          <w:rFonts w:eastAsia="Times New Roman" w:cs="Times New Roman"/>
          <w:lang w:eastAsia="fr-BE"/>
        </w:rPr>
        <w:t xml:space="preserve"> </w:t>
      </w:r>
      <w:r w:rsidRPr="00465AD3">
        <w:rPr>
          <w:rFonts w:eastAsia="Times New Roman" w:cs="Times New Roman"/>
          <w:lang w:eastAsia="fr-BE"/>
        </w:rPr>
        <w:t>et les rois, vers la clarté de ton aurore.</w:t>
      </w:r>
      <w:r w:rsidR="00707CF3" w:rsidRPr="00465AD3">
        <w:rPr>
          <w:rFonts w:eastAsia="Times New Roman" w:cs="Times New Roman"/>
          <w:lang w:eastAsia="fr-BE"/>
        </w:rPr>
        <w:t xml:space="preserve"> </w:t>
      </w:r>
      <w:r w:rsidRPr="00465AD3">
        <w:rPr>
          <w:rFonts w:eastAsia="Times New Roman" w:cs="Times New Roman"/>
          <w:lang w:eastAsia="fr-BE"/>
        </w:rPr>
        <w:t>Lève les yeux alentour, et regarde :</w:t>
      </w:r>
      <w:r w:rsidR="00707CF3" w:rsidRPr="00465AD3">
        <w:rPr>
          <w:rFonts w:eastAsia="Times New Roman" w:cs="Times New Roman"/>
          <w:lang w:eastAsia="fr-BE"/>
        </w:rPr>
        <w:t xml:space="preserve"> </w:t>
      </w:r>
      <w:r w:rsidRPr="00465AD3">
        <w:rPr>
          <w:rFonts w:eastAsia="Times New Roman" w:cs="Times New Roman"/>
          <w:lang w:eastAsia="fr-BE"/>
        </w:rPr>
        <w:t>tous, ils se rassemblent, ils viennent vers toi ;</w:t>
      </w:r>
      <w:r w:rsidR="00707CF3" w:rsidRPr="00465AD3">
        <w:rPr>
          <w:rFonts w:eastAsia="Times New Roman" w:cs="Times New Roman"/>
          <w:lang w:eastAsia="fr-BE"/>
        </w:rPr>
        <w:t xml:space="preserve"> </w:t>
      </w:r>
      <w:r w:rsidRPr="00465AD3">
        <w:rPr>
          <w:rFonts w:eastAsia="Times New Roman" w:cs="Times New Roman"/>
          <w:lang w:eastAsia="fr-BE"/>
        </w:rPr>
        <w:t>tes fils reviennent de loin,</w:t>
      </w:r>
      <w:r w:rsidR="00707CF3" w:rsidRPr="00465AD3">
        <w:rPr>
          <w:rFonts w:eastAsia="Times New Roman" w:cs="Times New Roman"/>
          <w:lang w:eastAsia="fr-BE"/>
        </w:rPr>
        <w:t xml:space="preserve"> </w:t>
      </w:r>
      <w:r w:rsidRPr="00465AD3">
        <w:rPr>
          <w:rFonts w:eastAsia="Times New Roman" w:cs="Times New Roman"/>
          <w:lang w:eastAsia="fr-BE"/>
        </w:rPr>
        <w:t>et tes filles sont portées sur la hanche.</w:t>
      </w:r>
      <w:r w:rsidR="00707CF3" w:rsidRPr="00465AD3">
        <w:rPr>
          <w:rFonts w:eastAsia="Times New Roman" w:cs="Times New Roman"/>
          <w:lang w:eastAsia="fr-BE"/>
        </w:rPr>
        <w:t xml:space="preserve"> </w:t>
      </w:r>
      <w:r w:rsidRPr="00465AD3">
        <w:rPr>
          <w:rFonts w:eastAsia="Times New Roman" w:cs="Times New Roman"/>
          <w:lang w:eastAsia="fr-BE"/>
        </w:rPr>
        <w:t>Alors tu verras, tu seras radieuse,</w:t>
      </w:r>
      <w:r w:rsidR="00707CF3" w:rsidRPr="00465AD3">
        <w:rPr>
          <w:rFonts w:eastAsia="Times New Roman" w:cs="Times New Roman"/>
          <w:lang w:eastAsia="fr-BE"/>
        </w:rPr>
        <w:t xml:space="preserve"> </w:t>
      </w:r>
      <w:r w:rsidRPr="00465AD3">
        <w:rPr>
          <w:rFonts w:eastAsia="Times New Roman" w:cs="Times New Roman"/>
          <w:lang w:eastAsia="fr-BE"/>
        </w:rPr>
        <w:t>ton cœur frémira et se dilatera.</w:t>
      </w:r>
      <w:r w:rsidR="00707CF3" w:rsidRPr="00465AD3">
        <w:rPr>
          <w:rFonts w:eastAsia="Times New Roman" w:cs="Times New Roman"/>
          <w:lang w:eastAsia="fr-BE"/>
        </w:rPr>
        <w:t xml:space="preserve"> </w:t>
      </w:r>
      <w:r w:rsidRPr="00465AD3">
        <w:rPr>
          <w:rFonts w:eastAsia="Times New Roman" w:cs="Times New Roman"/>
          <w:lang w:eastAsia="fr-BE"/>
        </w:rPr>
        <w:t>Les trésors d’au-delà des mers afflueront vers toi,</w:t>
      </w:r>
      <w:r w:rsidR="00707CF3" w:rsidRPr="00465AD3">
        <w:rPr>
          <w:rFonts w:eastAsia="Times New Roman" w:cs="Times New Roman"/>
          <w:lang w:eastAsia="fr-BE"/>
        </w:rPr>
        <w:t xml:space="preserve"> </w:t>
      </w:r>
      <w:r w:rsidRPr="00465AD3">
        <w:rPr>
          <w:rFonts w:eastAsia="Times New Roman" w:cs="Times New Roman"/>
          <w:lang w:eastAsia="fr-BE"/>
        </w:rPr>
        <w:t>vers toi viendront les richesses des nations. En grand nombre, des chameaux t’envahiront,</w:t>
      </w:r>
      <w:r w:rsidR="00707CF3" w:rsidRPr="00465AD3">
        <w:rPr>
          <w:rFonts w:eastAsia="Times New Roman" w:cs="Times New Roman"/>
          <w:lang w:eastAsia="fr-BE"/>
        </w:rPr>
        <w:t xml:space="preserve"> </w:t>
      </w:r>
      <w:r w:rsidRPr="00465AD3">
        <w:rPr>
          <w:rFonts w:eastAsia="Times New Roman" w:cs="Times New Roman"/>
          <w:lang w:eastAsia="fr-BE"/>
        </w:rPr>
        <w:t xml:space="preserve">de jeunes chameaux de </w:t>
      </w:r>
      <w:proofErr w:type="spellStart"/>
      <w:r w:rsidRPr="00465AD3">
        <w:rPr>
          <w:rFonts w:eastAsia="Times New Roman" w:cs="Times New Roman"/>
          <w:lang w:eastAsia="fr-BE"/>
        </w:rPr>
        <w:t>Madiane</w:t>
      </w:r>
      <w:proofErr w:type="spellEnd"/>
      <w:r w:rsidRPr="00465AD3">
        <w:rPr>
          <w:rFonts w:eastAsia="Times New Roman" w:cs="Times New Roman"/>
          <w:lang w:eastAsia="fr-BE"/>
        </w:rPr>
        <w:t xml:space="preserve"> et d’</w:t>
      </w:r>
      <w:proofErr w:type="spellStart"/>
      <w:r w:rsidRPr="00465AD3">
        <w:rPr>
          <w:rFonts w:eastAsia="Times New Roman" w:cs="Times New Roman"/>
          <w:lang w:eastAsia="fr-BE"/>
        </w:rPr>
        <w:t>Épha</w:t>
      </w:r>
      <w:proofErr w:type="spellEnd"/>
      <w:r w:rsidRPr="00465AD3">
        <w:rPr>
          <w:rFonts w:eastAsia="Times New Roman" w:cs="Times New Roman"/>
          <w:lang w:eastAsia="fr-BE"/>
        </w:rPr>
        <w:t>.</w:t>
      </w:r>
      <w:r w:rsidR="00707CF3" w:rsidRPr="00465AD3">
        <w:rPr>
          <w:rFonts w:eastAsia="Times New Roman" w:cs="Times New Roman"/>
          <w:lang w:eastAsia="fr-BE"/>
        </w:rPr>
        <w:t xml:space="preserve"> </w:t>
      </w:r>
      <w:r w:rsidRPr="00465AD3">
        <w:rPr>
          <w:rFonts w:eastAsia="Times New Roman" w:cs="Times New Roman"/>
          <w:lang w:eastAsia="fr-BE"/>
        </w:rPr>
        <w:t>Tous les gens de Saba viendront,</w:t>
      </w:r>
      <w:r w:rsidR="00707CF3" w:rsidRPr="00465AD3">
        <w:rPr>
          <w:rFonts w:eastAsia="Times New Roman" w:cs="Times New Roman"/>
          <w:lang w:eastAsia="fr-BE"/>
        </w:rPr>
        <w:t xml:space="preserve"> </w:t>
      </w:r>
      <w:r w:rsidRPr="00465AD3">
        <w:rPr>
          <w:rFonts w:eastAsia="Times New Roman" w:cs="Times New Roman"/>
          <w:lang w:eastAsia="fr-BE"/>
        </w:rPr>
        <w:t>apportant l’or et l’encens ;</w:t>
      </w:r>
      <w:r w:rsidR="00707CF3" w:rsidRPr="00465AD3">
        <w:rPr>
          <w:rFonts w:eastAsia="Times New Roman" w:cs="Times New Roman"/>
          <w:lang w:eastAsia="fr-BE"/>
        </w:rPr>
        <w:t xml:space="preserve"> </w:t>
      </w:r>
      <w:r w:rsidRPr="00465AD3">
        <w:rPr>
          <w:rFonts w:eastAsia="Times New Roman" w:cs="Times New Roman"/>
          <w:lang w:eastAsia="fr-BE"/>
        </w:rPr>
        <w:t>ils annonceront les exploits du Seigneur.</w:t>
      </w:r>
      <w:r w:rsidR="00707CF3" w:rsidRPr="00465AD3">
        <w:rPr>
          <w:rFonts w:eastAsia="Times New Roman" w:cs="Times New Roman"/>
          <w:lang w:eastAsia="fr-BE"/>
        </w:rPr>
        <w:t xml:space="preserve">   </w:t>
      </w:r>
      <w:r w:rsidRPr="00465AD3">
        <w:rPr>
          <w:rFonts w:eastAsia="Times New Roman" w:cs="Times New Roman"/>
          <w:lang w:eastAsia="fr-BE"/>
        </w:rPr>
        <w:t>   – Parole du Seigneur.</w:t>
      </w:r>
    </w:p>
    <w:p w:rsidR="00A443A5" w:rsidRPr="00A443A5" w:rsidRDefault="00137BA5" w:rsidP="00E53DD7">
      <w:pPr>
        <w:spacing w:after="0" w:line="240" w:lineRule="auto"/>
        <w:rPr>
          <w:rFonts w:eastAsia="Times New Roman" w:cs="Times New Roman"/>
          <w:b/>
          <w:bCs/>
          <w:sz w:val="24"/>
          <w:szCs w:val="24"/>
          <w:lang w:eastAsia="fr-BE"/>
        </w:rPr>
      </w:pPr>
      <w:r w:rsidRPr="00137BA5">
        <w:rPr>
          <w:rFonts w:eastAsia="Times New Roman" w:cs="Times New Roman"/>
          <w:b/>
          <w:bCs/>
          <w:noProof/>
          <w:color w:val="CC0000"/>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28pt;margin-top:295.5pt;width:143.4pt;height:162.75pt;z-index:251660288;mso-position-horizontal-relative:margin;mso-position-vertical-relative:page;mso-width-relative:margin" wrapcoords="0 0" o:allowincell="f" filled="f" stroked="f">
            <v:textbox style="mso-next-textbox:#_x0000_s1026">
              <w:txbxContent>
                <w:p w:rsidR="00A55ACA" w:rsidRDefault="00A55ACA">
                  <w:pPr>
                    <w:spacing w:after="0" w:line="240" w:lineRule="auto"/>
                    <w:rPr>
                      <w:sz w:val="2"/>
                      <w:szCs w:val="2"/>
                      <w:lang w:val="fr-FR"/>
                    </w:rPr>
                  </w:pPr>
                  <w:r>
                    <w:rPr>
                      <w:noProof/>
                      <w:sz w:val="2"/>
                      <w:szCs w:val="2"/>
                      <w:lang w:eastAsia="fr-BE"/>
                    </w:rPr>
                    <w:drawing>
                      <wp:inline distT="0" distB="0" distL="0" distR="0">
                        <wp:extent cx="1638300" cy="1843671"/>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638300" cy="1843671"/>
                                </a:xfrm>
                                <a:prstGeom prst="rect">
                                  <a:avLst/>
                                </a:prstGeom>
                                <a:noFill/>
                                <a:ln w="9525">
                                  <a:noFill/>
                                  <a:miter lim="800000"/>
                                  <a:headEnd/>
                                  <a:tailEnd/>
                                </a:ln>
                              </pic:spPr>
                            </pic:pic>
                          </a:graphicData>
                        </a:graphic>
                      </wp:inline>
                    </w:drawing>
                  </w:r>
                </w:p>
              </w:txbxContent>
            </v:textbox>
            <w10:wrap type="tight" anchorx="margin" anchory="page"/>
          </v:shape>
        </w:pict>
      </w:r>
      <w:hyperlink r:id="rId8" w:anchor="haut" w:history="1"/>
      <w:r w:rsidR="00E53DD7" w:rsidRPr="00E53DD7">
        <w:rPr>
          <w:rFonts w:eastAsia="Times New Roman" w:cs="Times New Roman"/>
          <w:b/>
          <w:sz w:val="24"/>
          <w:szCs w:val="24"/>
          <w:lang w:eastAsia="fr-BE"/>
        </w:rPr>
        <w:t>P</w:t>
      </w:r>
      <w:r w:rsidR="00A443A5" w:rsidRPr="00A443A5">
        <w:rPr>
          <w:rFonts w:eastAsia="Times New Roman" w:cs="Times New Roman"/>
          <w:b/>
          <w:bCs/>
          <w:sz w:val="24"/>
          <w:szCs w:val="24"/>
          <w:lang w:eastAsia="fr-BE"/>
        </w:rPr>
        <w:t>saume : Ps 71 (72), 1-2, 7-8, 10-11, 12-13</w:t>
      </w:r>
    </w:p>
    <w:p w:rsidR="00A55ACA" w:rsidRDefault="00A443A5" w:rsidP="00A443A5">
      <w:pPr>
        <w:spacing w:after="0" w:line="240" w:lineRule="auto"/>
        <w:rPr>
          <w:rFonts w:eastAsia="Times New Roman" w:cs="Times New Roman"/>
          <w:b/>
          <w:bCs/>
          <w:color w:val="CC0000"/>
          <w:sz w:val="24"/>
          <w:szCs w:val="24"/>
          <w:lang w:eastAsia="fr-BE"/>
        </w:rPr>
      </w:pPr>
      <w:r w:rsidRPr="00A443A5">
        <w:rPr>
          <w:rFonts w:eastAsia="Times New Roman" w:cs="Times New Roman"/>
          <w:b/>
          <w:bCs/>
          <w:color w:val="CC0000"/>
          <w:sz w:val="24"/>
          <w:szCs w:val="24"/>
          <w:lang w:eastAsia="fr-BE"/>
        </w:rPr>
        <w:t xml:space="preserve">R/ </w:t>
      </w:r>
      <w:r w:rsidR="00707CF3">
        <w:rPr>
          <w:rFonts w:eastAsia="Times New Roman" w:cs="Times New Roman"/>
          <w:b/>
          <w:bCs/>
          <w:color w:val="CC0000"/>
          <w:sz w:val="24"/>
          <w:szCs w:val="24"/>
          <w:lang w:eastAsia="fr-BE"/>
        </w:rPr>
        <w:t xml:space="preserve"> </w:t>
      </w:r>
      <w:r w:rsidRPr="00A443A5">
        <w:rPr>
          <w:rFonts w:eastAsia="Times New Roman" w:cs="Times New Roman"/>
          <w:b/>
          <w:bCs/>
          <w:color w:val="CC0000"/>
          <w:sz w:val="24"/>
          <w:szCs w:val="24"/>
          <w:lang w:eastAsia="fr-BE"/>
        </w:rPr>
        <w:t>Toutes les nations, Seigneur,</w:t>
      </w:r>
      <w:r w:rsidR="00707CF3">
        <w:rPr>
          <w:rFonts w:eastAsia="Times New Roman" w:cs="Times New Roman"/>
          <w:b/>
          <w:bCs/>
          <w:color w:val="CC0000"/>
          <w:sz w:val="24"/>
          <w:szCs w:val="24"/>
          <w:lang w:eastAsia="fr-BE"/>
        </w:rPr>
        <w:t xml:space="preserve"> </w:t>
      </w:r>
    </w:p>
    <w:p w:rsidR="00A443A5" w:rsidRPr="00A443A5" w:rsidRDefault="00A55ACA" w:rsidP="00A443A5">
      <w:pPr>
        <w:spacing w:after="0" w:line="240" w:lineRule="auto"/>
        <w:rPr>
          <w:rFonts w:eastAsia="Times New Roman" w:cs="Times New Roman"/>
          <w:sz w:val="24"/>
          <w:szCs w:val="24"/>
          <w:lang w:eastAsia="fr-BE"/>
        </w:rPr>
      </w:pPr>
      <w:r>
        <w:rPr>
          <w:rFonts w:eastAsia="Times New Roman" w:cs="Times New Roman"/>
          <w:b/>
          <w:bCs/>
          <w:color w:val="CC0000"/>
          <w:sz w:val="24"/>
          <w:szCs w:val="24"/>
          <w:lang w:eastAsia="fr-BE"/>
        </w:rPr>
        <w:t xml:space="preserve">       </w:t>
      </w:r>
      <w:proofErr w:type="gramStart"/>
      <w:r w:rsidR="00A443A5" w:rsidRPr="00A443A5">
        <w:rPr>
          <w:rFonts w:eastAsia="Times New Roman" w:cs="Times New Roman"/>
          <w:b/>
          <w:bCs/>
          <w:color w:val="CC0000"/>
          <w:sz w:val="24"/>
          <w:szCs w:val="24"/>
          <w:lang w:eastAsia="fr-BE"/>
        </w:rPr>
        <w:t>se</w:t>
      </w:r>
      <w:proofErr w:type="gramEnd"/>
      <w:r w:rsidR="00A443A5" w:rsidRPr="00A443A5">
        <w:rPr>
          <w:rFonts w:eastAsia="Times New Roman" w:cs="Times New Roman"/>
          <w:b/>
          <w:bCs/>
          <w:color w:val="CC0000"/>
          <w:sz w:val="24"/>
          <w:szCs w:val="24"/>
          <w:lang w:eastAsia="fr-BE"/>
        </w:rPr>
        <w:t xml:space="preserve"> prosterneront devant toi.</w:t>
      </w:r>
    </w:p>
    <w:p w:rsidR="00A443A5" w:rsidRPr="00465AD3" w:rsidRDefault="00A443A5" w:rsidP="00A443A5">
      <w:pPr>
        <w:spacing w:after="0" w:line="240" w:lineRule="auto"/>
        <w:rPr>
          <w:rFonts w:eastAsia="Times New Roman" w:cs="Times New Roman"/>
          <w:lang w:eastAsia="fr-BE"/>
        </w:rPr>
      </w:pPr>
      <w:r w:rsidRPr="00465AD3">
        <w:rPr>
          <w:rFonts w:eastAsia="Times New Roman" w:cs="Times New Roman"/>
          <w:lang w:eastAsia="fr-BE"/>
        </w:rPr>
        <w:t>Dieu, donne au roi tes pouvoirs</w:t>
      </w:r>
      <w:proofErr w:type="gramStart"/>
      <w:r w:rsidRPr="00465AD3">
        <w:rPr>
          <w:rFonts w:eastAsia="Times New Roman" w:cs="Times New Roman"/>
          <w:lang w:eastAsia="fr-BE"/>
        </w:rPr>
        <w:t>,</w:t>
      </w:r>
      <w:proofErr w:type="gramEnd"/>
      <w:r w:rsidRPr="00465AD3">
        <w:rPr>
          <w:rFonts w:eastAsia="Times New Roman" w:cs="Times New Roman"/>
          <w:lang w:eastAsia="fr-BE"/>
        </w:rPr>
        <w:br/>
        <w:t>à ce fils de roi ta justice.</w:t>
      </w:r>
      <w:r w:rsidRPr="00465AD3">
        <w:rPr>
          <w:rFonts w:eastAsia="Times New Roman" w:cs="Times New Roman"/>
          <w:lang w:eastAsia="fr-BE"/>
        </w:rPr>
        <w:br/>
        <w:t>Qu’il gouverne ton peuple avec justice</w:t>
      </w:r>
      <w:proofErr w:type="gramStart"/>
      <w:r w:rsidRPr="00465AD3">
        <w:rPr>
          <w:rFonts w:eastAsia="Times New Roman" w:cs="Times New Roman"/>
          <w:lang w:eastAsia="fr-BE"/>
        </w:rPr>
        <w:t>,</w:t>
      </w:r>
      <w:proofErr w:type="gramEnd"/>
      <w:r w:rsidRPr="00465AD3">
        <w:rPr>
          <w:rFonts w:eastAsia="Times New Roman" w:cs="Times New Roman"/>
          <w:lang w:eastAsia="fr-BE"/>
        </w:rPr>
        <w:br/>
        <w:t>qu’il fasse droit aux malheureux !</w:t>
      </w:r>
    </w:p>
    <w:p w:rsidR="00A443A5" w:rsidRPr="00465AD3" w:rsidRDefault="00A443A5" w:rsidP="00707CF3">
      <w:pPr>
        <w:spacing w:after="0" w:line="240" w:lineRule="auto"/>
        <w:ind w:left="708"/>
        <w:rPr>
          <w:rFonts w:eastAsia="Times New Roman" w:cs="Times New Roman"/>
          <w:lang w:eastAsia="fr-BE"/>
        </w:rPr>
      </w:pPr>
      <w:r w:rsidRPr="00465AD3">
        <w:rPr>
          <w:rFonts w:eastAsia="Times New Roman" w:cs="Times New Roman"/>
          <w:lang w:eastAsia="fr-BE"/>
        </w:rPr>
        <w:t>En ces jours-là, fleurira la justice</w:t>
      </w:r>
      <w:proofErr w:type="gramStart"/>
      <w:r w:rsidRPr="00465AD3">
        <w:rPr>
          <w:rFonts w:eastAsia="Times New Roman" w:cs="Times New Roman"/>
          <w:lang w:eastAsia="fr-BE"/>
        </w:rPr>
        <w:t>,</w:t>
      </w:r>
      <w:proofErr w:type="gramEnd"/>
      <w:r w:rsidRPr="00465AD3">
        <w:rPr>
          <w:rFonts w:eastAsia="Times New Roman" w:cs="Times New Roman"/>
          <w:lang w:eastAsia="fr-BE"/>
        </w:rPr>
        <w:br/>
        <w:t>grande paix jusqu’à la fin des lunes !</w:t>
      </w:r>
      <w:r w:rsidRPr="00465AD3">
        <w:rPr>
          <w:rFonts w:eastAsia="Times New Roman" w:cs="Times New Roman"/>
          <w:lang w:eastAsia="fr-BE"/>
        </w:rPr>
        <w:br/>
        <w:t>Qu’il domine de la mer à la mer</w:t>
      </w:r>
      <w:proofErr w:type="gramStart"/>
      <w:r w:rsidRPr="00465AD3">
        <w:rPr>
          <w:rFonts w:eastAsia="Times New Roman" w:cs="Times New Roman"/>
          <w:lang w:eastAsia="fr-BE"/>
        </w:rPr>
        <w:t>,</w:t>
      </w:r>
      <w:proofErr w:type="gramEnd"/>
      <w:r w:rsidRPr="00465AD3">
        <w:rPr>
          <w:rFonts w:eastAsia="Times New Roman" w:cs="Times New Roman"/>
          <w:lang w:eastAsia="fr-BE"/>
        </w:rPr>
        <w:br/>
        <w:t>et du Fleuve jusqu’au bout de la terre !</w:t>
      </w:r>
    </w:p>
    <w:p w:rsidR="00A443A5" w:rsidRPr="00465AD3" w:rsidRDefault="00A443A5" w:rsidP="00A443A5">
      <w:pPr>
        <w:spacing w:after="0" w:line="240" w:lineRule="auto"/>
        <w:rPr>
          <w:rFonts w:eastAsia="Times New Roman" w:cs="Times New Roman"/>
          <w:lang w:eastAsia="fr-BE"/>
        </w:rPr>
      </w:pPr>
      <w:r w:rsidRPr="00465AD3">
        <w:rPr>
          <w:rFonts w:eastAsia="Times New Roman" w:cs="Times New Roman"/>
          <w:lang w:eastAsia="fr-BE"/>
        </w:rPr>
        <w:t xml:space="preserve"> Les rois de </w:t>
      </w:r>
      <w:proofErr w:type="spellStart"/>
      <w:r w:rsidRPr="00465AD3">
        <w:rPr>
          <w:rFonts w:eastAsia="Times New Roman" w:cs="Times New Roman"/>
          <w:lang w:eastAsia="fr-BE"/>
        </w:rPr>
        <w:t>Tarsis</w:t>
      </w:r>
      <w:proofErr w:type="spellEnd"/>
      <w:r w:rsidRPr="00465AD3">
        <w:rPr>
          <w:rFonts w:eastAsia="Times New Roman" w:cs="Times New Roman"/>
          <w:lang w:eastAsia="fr-BE"/>
        </w:rPr>
        <w:t xml:space="preserve"> et des Îles apporteront des présents.</w:t>
      </w:r>
      <w:r w:rsidRPr="00465AD3">
        <w:rPr>
          <w:rFonts w:eastAsia="Times New Roman" w:cs="Times New Roman"/>
          <w:lang w:eastAsia="fr-BE"/>
        </w:rPr>
        <w:br/>
        <w:t>Les rois de Saba et de Seba feront leur offrande.</w:t>
      </w:r>
      <w:r w:rsidRPr="00465AD3">
        <w:rPr>
          <w:rFonts w:eastAsia="Times New Roman" w:cs="Times New Roman"/>
          <w:lang w:eastAsia="fr-BE"/>
        </w:rPr>
        <w:br/>
        <w:t>Tous les rois se prosterneront devant lui</w:t>
      </w:r>
      <w:proofErr w:type="gramStart"/>
      <w:r w:rsidRPr="00465AD3">
        <w:rPr>
          <w:rFonts w:eastAsia="Times New Roman" w:cs="Times New Roman"/>
          <w:lang w:eastAsia="fr-BE"/>
        </w:rPr>
        <w:t>,</w:t>
      </w:r>
      <w:proofErr w:type="gramEnd"/>
      <w:r w:rsidRPr="00465AD3">
        <w:rPr>
          <w:rFonts w:eastAsia="Times New Roman" w:cs="Times New Roman"/>
          <w:lang w:eastAsia="fr-BE"/>
        </w:rPr>
        <w:br/>
        <w:t>tous les pays le serviront.</w:t>
      </w:r>
    </w:p>
    <w:p w:rsidR="00A443A5" w:rsidRPr="00465AD3" w:rsidRDefault="00A443A5" w:rsidP="00707CF3">
      <w:pPr>
        <w:spacing w:after="0" w:line="240" w:lineRule="auto"/>
        <w:ind w:left="708"/>
        <w:rPr>
          <w:rFonts w:eastAsia="Times New Roman" w:cs="Times New Roman"/>
          <w:lang w:eastAsia="fr-BE"/>
        </w:rPr>
      </w:pPr>
      <w:r w:rsidRPr="00465AD3">
        <w:rPr>
          <w:rFonts w:eastAsia="Times New Roman" w:cs="Times New Roman"/>
          <w:lang w:eastAsia="fr-BE"/>
        </w:rPr>
        <w:t>Il délivrera le pauvre qui appelle</w:t>
      </w:r>
      <w:r w:rsidRPr="00465AD3">
        <w:rPr>
          <w:rFonts w:eastAsia="Times New Roman" w:cs="Times New Roman"/>
          <w:lang w:eastAsia="fr-BE"/>
        </w:rPr>
        <w:br/>
        <w:t>et le malheureux sans recours.</w:t>
      </w:r>
      <w:r w:rsidRPr="00465AD3">
        <w:rPr>
          <w:rFonts w:eastAsia="Times New Roman" w:cs="Times New Roman"/>
          <w:lang w:eastAsia="fr-BE"/>
        </w:rPr>
        <w:br/>
        <w:t>Il aura souci du faible et du pauvre</w:t>
      </w:r>
      <w:proofErr w:type="gramStart"/>
      <w:r w:rsidRPr="00465AD3">
        <w:rPr>
          <w:rFonts w:eastAsia="Times New Roman" w:cs="Times New Roman"/>
          <w:lang w:eastAsia="fr-BE"/>
        </w:rPr>
        <w:t>,</w:t>
      </w:r>
      <w:proofErr w:type="gramEnd"/>
      <w:r w:rsidRPr="00465AD3">
        <w:rPr>
          <w:rFonts w:eastAsia="Times New Roman" w:cs="Times New Roman"/>
          <w:lang w:eastAsia="fr-BE"/>
        </w:rPr>
        <w:br/>
        <w:t>du pauvre dont il sauve la vie.</w:t>
      </w:r>
    </w:p>
    <w:p w:rsidR="00A443A5" w:rsidRPr="0074405B" w:rsidRDefault="00A443A5" w:rsidP="00707CF3">
      <w:pPr>
        <w:spacing w:after="0" w:line="240" w:lineRule="auto"/>
        <w:ind w:left="708"/>
        <w:outlineLvl w:val="1"/>
        <w:rPr>
          <w:rFonts w:eastAsia="Times New Roman" w:cs="Times New Roman"/>
          <w:b/>
          <w:bCs/>
          <w:sz w:val="24"/>
          <w:szCs w:val="24"/>
          <w:lang w:eastAsia="fr-BE"/>
        </w:rPr>
      </w:pPr>
      <w:r w:rsidRPr="0074405B">
        <w:rPr>
          <w:rFonts w:eastAsia="Times New Roman" w:cs="Times New Roman"/>
          <w:b/>
          <w:bCs/>
          <w:sz w:val="24"/>
          <w:szCs w:val="24"/>
          <w:lang w:eastAsia="fr-BE"/>
        </w:rPr>
        <w:lastRenderedPageBreak/>
        <w:t xml:space="preserve">2ème lecture : </w:t>
      </w:r>
      <w:r w:rsidRPr="0074405B">
        <w:rPr>
          <w:rFonts w:eastAsia="Times New Roman" w:cs="Times New Roman"/>
          <w:b/>
          <w:bCs/>
          <w:i/>
          <w:iCs/>
          <w:sz w:val="24"/>
          <w:szCs w:val="24"/>
          <w:lang w:eastAsia="fr-BE"/>
        </w:rPr>
        <w:t>« Il est maintenant révélé que les nations sont associées au même héritage, au partage de la même promesse »</w:t>
      </w:r>
      <w:r w:rsidRPr="0074405B">
        <w:rPr>
          <w:rFonts w:eastAsia="Times New Roman" w:cs="Times New Roman"/>
          <w:b/>
          <w:bCs/>
          <w:sz w:val="24"/>
          <w:szCs w:val="24"/>
          <w:lang w:eastAsia="fr-BE"/>
        </w:rPr>
        <w:t xml:space="preserve"> (</w:t>
      </w:r>
      <w:proofErr w:type="spellStart"/>
      <w:r w:rsidRPr="0074405B">
        <w:rPr>
          <w:rFonts w:eastAsia="Times New Roman" w:cs="Times New Roman"/>
          <w:b/>
          <w:bCs/>
          <w:sz w:val="24"/>
          <w:szCs w:val="24"/>
          <w:lang w:eastAsia="fr-BE"/>
        </w:rPr>
        <w:t>Ep</w:t>
      </w:r>
      <w:proofErr w:type="spellEnd"/>
      <w:r w:rsidRPr="0074405B">
        <w:rPr>
          <w:rFonts w:eastAsia="Times New Roman" w:cs="Times New Roman"/>
          <w:b/>
          <w:bCs/>
          <w:sz w:val="24"/>
          <w:szCs w:val="24"/>
          <w:lang w:eastAsia="fr-BE"/>
        </w:rPr>
        <w:t xml:space="preserve"> 3, 2-3a.5-6)</w:t>
      </w:r>
    </w:p>
    <w:p w:rsidR="00A443A5" w:rsidRPr="00A443A5" w:rsidRDefault="00A443A5" w:rsidP="00707CF3">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A443A5">
        <w:rPr>
          <w:rFonts w:eastAsia="Times New Roman" w:cs="Times New Roman"/>
          <w:b/>
          <w:bCs/>
          <w:i/>
          <w:iCs/>
          <w:sz w:val="24"/>
          <w:szCs w:val="24"/>
          <w:lang w:eastAsia="fr-BE"/>
        </w:rPr>
        <w:t>Lecture de la lettre de saint Paul apôtre aux Éphésiens</w:t>
      </w:r>
    </w:p>
    <w:p w:rsidR="003138FE" w:rsidRDefault="00A443A5" w:rsidP="00465AD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65AD3">
        <w:rPr>
          <w:rFonts w:eastAsia="Times New Roman" w:cs="Times New Roman"/>
          <w:lang w:eastAsia="fr-BE"/>
        </w:rPr>
        <w:t>Frères,</w:t>
      </w:r>
      <w:r w:rsidR="00707CF3" w:rsidRPr="00465AD3">
        <w:rPr>
          <w:rFonts w:eastAsia="Times New Roman" w:cs="Times New Roman"/>
          <w:lang w:eastAsia="fr-BE"/>
        </w:rPr>
        <w:t xml:space="preserve"> </w:t>
      </w:r>
      <w:r w:rsidRPr="00465AD3">
        <w:rPr>
          <w:rFonts w:eastAsia="Times New Roman" w:cs="Times New Roman"/>
          <w:lang w:eastAsia="fr-BE"/>
        </w:rPr>
        <w:t>vous avez appris, je pense,</w:t>
      </w:r>
      <w:r w:rsidR="00707CF3" w:rsidRPr="00465AD3">
        <w:rPr>
          <w:rFonts w:eastAsia="Times New Roman" w:cs="Times New Roman"/>
          <w:lang w:eastAsia="fr-BE"/>
        </w:rPr>
        <w:t xml:space="preserve"> </w:t>
      </w:r>
      <w:r w:rsidRPr="00465AD3">
        <w:rPr>
          <w:rFonts w:eastAsia="Times New Roman" w:cs="Times New Roman"/>
          <w:lang w:eastAsia="fr-BE"/>
        </w:rPr>
        <w:t>en quoi consiste la grâce que Dieu m’a donnée pour vous : par révélation, il m’a fait connaître le mystère.</w:t>
      </w:r>
    </w:p>
    <w:p w:rsidR="00A443A5" w:rsidRPr="00465AD3" w:rsidRDefault="00A443A5" w:rsidP="00465AD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65AD3">
        <w:rPr>
          <w:rFonts w:eastAsia="Times New Roman" w:cs="Times New Roman"/>
          <w:lang w:eastAsia="fr-BE"/>
        </w:rPr>
        <w:t>    Ce mystère n’avait pas été porté à la connaissance</w:t>
      </w:r>
      <w:r w:rsidR="00707CF3" w:rsidRPr="00465AD3">
        <w:rPr>
          <w:rFonts w:eastAsia="Times New Roman" w:cs="Times New Roman"/>
          <w:lang w:eastAsia="fr-BE"/>
        </w:rPr>
        <w:t xml:space="preserve"> </w:t>
      </w:r>
      <w:r w:rsidRPr="00465AD3">
        <w:rPr>
          <w:rFonts w:eastAsia="Times New Roman" w:cs="Times New Roman"/>
          <w:lang w:eastAsia="fr-BE"/>
        </w:rPr>
        <w:t>des hommes des générations passées,</w:t>
      </w:r>
      <w:r w:rsidR="00707CF3" w:rsidRPr="00465AD3">
        <w:rPr>
          <w:rFonts w:eastAsia="Times New Roman" w:cs="Times New Roman"/>
          <w:lang w:eastAsia="fr-BE"/>
        </w:rPr>
        <w:t xml:space="preserve"> </w:t>
      </w:r>
      <w:r w:rsidRPr="00465AD3">
        <w:rPr>
          <w:rFonts w:eastAsia="Times New Roman" w:cs="Times New Roman"/>
          <w:lang w:eastAsia="fr-BE"/>
        </w:rPr>
        <w:t>comme il a été révélé maintenant</w:t>
      </w:r>
      <w:r w:rsidR="00707CF3" w:rsidRPr="00465AD3">
        <w:rPr>
          <w:rFonts w:eastAsia="Times New Roman" w:cs="Times New Roman"/>
          <w:lang w:eastAsia="fr-BE"/>
        </w:rPr>
        <w:t xml:space="preserve"> </w:t>
      </w:r>
      <w:r w:rsidRPr="00465AD3">
        <w:rPr>
          <w:rFonts w:eastAsia="Times New Roman" w:cs="Times New Roman"/>
          <w:lang w:eastAsia="fr-BE"/>
        </w:rPr>
        <w:t>à ses saints Apôtres et aux prophètes,</w:t>
      </w:r>
      <w:r w:rsidR="00707CF3" w:rsidRPr="00465AD3">
        <w:rPr>
          <w:rFonts w:eastAsia="Times New Roman" w:cs="Times New Roman"/>
          <w:lang w:eastAsia="fr-BE"/>
        </w:rPr>
        <w:t xml:space="preserve"> </w:t>
      </w:r>
      <w:r w:rsidRPr="00465AD3">
        <w:rPr>
          <w:rFonts w:eastAsia="Times New Roman" w:cs="Times New Roman"/>
          <w:lang w:eastAsia="fr-BE"/>
        </w:rPr>
        <w:t>dans l’Esprit.</w:t>
      </w:r>
      <w:r w:rsidR="00707CF3" w:rsidRPr="00465AD3">
        <w:rPr>
          <w:rFonts w:eastAsia="Times New Roman" w:cs="Times New Roman"/>
          <w:lang w:eastAsia="fr-BE"/>
        </w:rPr>
        <w:t xml:space="preserve"> </w:t>
      </w:r>
      <w:r w:rsidRPr="00465AD3">
        <w:rPr>
          <w:rFonts w:eastAsia="Times New Roman" w:cs="Times New Roman"/>
          <w:lang w:eastAsia="fr-BE"/>
        </w:rPr>
        <w:t>Ce mystère,</w:t>
      </w:r>
      <w:r w:rsidR="00707CF3" w:rsidRPr="00465AD3">
        <w:rPr>
          <w:rFonts w:eastAsia="Times New Roman" w:cs="Times New Roman"/>
          <w:lang w:eastAsia="fr-BE"/>
        </w:rPr>
        <w:t xml:space="preserve"> </w:t>
      </w:r>
      <w:r w:rsidRPr="00465AD3">
        <w:rPr>
          <w:rFonts w:eastAsia="Times New Roman" w:cs="Times New Roman"/>
          <w:lang w:eastAsia="fr-BE"/>
        </w:rPr>
        <w:t>c’est que toutes les nations sont associées au même héritage,</w:t>
      </w:r>
      <w:r w:rsidR="00707CF3" w:rsidRPr="00465AD3">
        <w:rPr>
          <w:rFonts w:eastAsia="Times New Roman" w:cs="Times New Roman"/>
          <w:lang w:eastAsia="fr-BE"/>
        </w:rPr>
        <w:t xml:space="preserve"> </w:t>
      </w:r>
      <w:r w:rsidRPr="00465AD3">
        <w:rPr>
          <w:rFonts w:eastAsia="Times New Roman" w:cs="Times New Roman"/>
          <w:lang w:eastAsia="fr-BE"/>
        </w:rPr>
        <w:t>au même corps,</w:t>
      </w:r>
      <w:r w:rsidR="00707CF3" w:rsidRPr="00465AD3">
        <w:rPr>
          <w:rFonts w:eastAsia="Times New Roman" w:cs="Times New Roman"/>
          <w:lang w:eastAsia="fr-BE"/>
        </w:rPr>
        <w:t xml:space="preserve"> </w:t>
      </w:r>
      <w:r w:rsidRPr="00465AD3">
        <w:rPr>
          <w:rFonts w:eastAsia="Times New Roman" w:cs="Times New Roman"/>
          <w:lang w:eastAsia="fr-BE"/>
        </w:rPr>
        <w:t>au partage de la même promesse,</w:t>
      </w:r>
      <w:r w:rsidR="00707CF3" w:rsidRPr="00465AD3">
        <w:rPr>
          <w:rFonts w:eastAsia="Times New Roman" w:cs="Times New Roman"/>
          <w:lang w:eastAsia="fr-BE"/>
        </w:rPr>
        <w:t xml:space="preserve"> </w:t>
      </w:r>
      <w:r w:rsidRPr="00465AD3">
        <w:rPr>
          <w:rFonts w:eastAsia="Times New Roman" w:cs="Times New Roman"/>
          <w:lang w:eastAsia="fr-BE"/>
        </w:rPr>
        <w:t>dans le Christ Jésus,</w:t>
      </w:r>
      <w:r w:rsidR="00707CF3" w:rsidRPr="00465AD3">
        <w:rPr>
          <w:rFonts w:eastAsia="Times New Roman" w:cs="Times New Roman"/>
          <w:lang w:eastAsia="fr-BE"/>
        </w:rPr>
        <w:t xml:space="preserve"> </w:t>
      </w:r>
      <w:r w:rsidRPr="00465AD3">
        <w:rPr>
          <w:rFonts w:eastAsia="Times New Roman" w:cs="Times New Roman"/>
          <w:lang w:eastAsia="fr-BE"/>
        </w:rPr>
        <w:t>par l’annonce de l’Évangile.</w:t>
      </w:r>
      <w:r w:rsidR="00707CF3" w:rsidRPr="00465AD3">
        <w:rPr>
          <w:rFonts w:eastAsia="Times New Roman" w:cs="Times New Roman"/>
          <w:lang w:eastAsia="fr-BE"/>
        </w:rPr>
        <w:t xml:space="preserve"> </w:t>
      </w:r>
      <w:r w:rsidR="00465AD3" w:rsidRPr="00465AD3">
        <w:rPr>
          <w:rFonts w:eastAsia="Times New Roman" w:cs="Times New Roman"/>
          <w:lang w:eastAsia="fr-BE"/>
        </w:rPr>
        <w:t xml:space="preserve">     </w:t>
      </w:r>
      <w:r w:rsidR="00707CF3" w:rsidRPr="00465AD3">
        <w:rPr>
          <w:rFonts w:eastAsia="Times New Roman" w:cs="Times New Roman"/>
          <w:lang w:eastAsia="fr-BE"/>
        </w:rPr>
        <w:t xml:space="preserve">    </w:t>
      </w:r>
      <w:r w:rsidRPr="00465AD3">
        <w:rPr>
          <w:rFonts w:eastAsia="Times New Roman" w:cs="Times New Roman"/>
          <w:lang w:eastAsia="fr-BE"/>
        </w:rPr>
        <w:t>    </w:t>
      </w:r>
      <w:r w:rsidR="00465AD3">
        <w:rPr>
          <w:rFonts w:eastAsia="Times New Roman" w:cs="Times New Roman"/>
          <w:lang w:eastAsia="fr-BE"/>
        </w:rPr>
        <w:t xml:space="preserve">   </w:t>
      </w:r>
      <w:r w:rsidRPr="00465AD3">
        <w:rPr>
          <w:rFonts w:eastAsia="Times New Roman" w:cs="Times New Roman"/>
          <w:lang w:eastAsia="fr-BE"/>
        </w:rPr>
        <w:t>– Parole du Seigneur.</w:t>
      </w:r>
    </w:p>
    <w:p w:rsidR="00A443A5" w:rsidRPr="0074405B" w:rsidRDefault="00A443A5" w:rsidP="00707CF3">
      <w:pPr>
        <w:spacing w:after="0" w:line="240" w:lineRule="auto"/>
        <w:ind w:left="708"/>
        <w:outlineLvl w:val="1"/>
        <w:rPr>
          <w:rFonts w:eastAsia="Times New Roman" w:cs="Times New Roman"/>
          <w:b/>
          <w:bCs/>
          <w:sz w:val="26"/>
          <w:szCs w:val="26"/>
          <w:lang w:eastAsia="fr-BE"/>
        </w:rPr>
      </w:pPr>
      <w:r w:rsidRPr="0074405B">
        <w:rPr>
          <w:rFonts w:eastAsia="Times New Roman" w:cs="Times New Roman"/>
          <w:b/>
          <w:bCs/>
          <w:sz w:val="26"/>
          <w:szCs w:val="26"/>
          <w:lang w:eastAsia="fr-BE"/>
        </w:rPr>
        <w:t xml:space="preserve">Evangile : </w:t>
      </w:r>
      <w:r w:rsidRPr="0074405B">
        <w:rPr>
          <w:rFonts w:eastAsia="Times New Roman" w:cs="Times New Roman"/>
          <w:b/>
          <w:bCs/>
          <w:i/>
          <w:iCs/>
          <w:sz w:val="26"/>
          <w:szCs w:val="26"/>
          <w:lang w:eastAsia="fr-BE"/>
        </w:rPr>
        <w:t>Nous sommes venus d’Orient adorer le roi</w:t>
      </w:r>
      <w:r w:rsidRPr="0074405B">
        <w:rPr>
          <w:rFonts w:eastAsia="Times New Roman" w:cs="Times New Roman"/>
          <w:b/>
          <w:bCs/>
          <w:sz w:val="26"/>
          <w:szCs w:val="26"/>
          <w:lang w:eastAsia="fr-BE"/>
        </w:rPr>
        <w:t xml:space="preserve"> (Mt 2, 1-12)</w:t>
      </w:r>
    </w:p>
    <w:p w:rsidR="00A443A5" w:rsidRPr="00A443A5" w:rsidRDefault="00A443A5" w:rsidP="00A443A5">
      <w:pPr>
        <w:spacing w:after="0" w:line="240" w:lineRule="auto"/>
        <w:rPr>
          <w:rFonts w:eastAsia="Times New Roman" w:cs="Times New Roman"/>
          <w:b/>
          <w:color w:val="FF9900"/>
          <w:sz w:val="24"/>
          <w:szCs w:val="24"/>
          <w:lang w:eastAsia="fr-BE"/>
        </w:rPr>
      </w:pPr>
      <w:r w:rsidRPr="00A443A5">
        <w:rPr>
          <w:rFonts w:eastAsia="Times New Roman" w:cs="Times New Roman"/>
          <w:b/>
          <w:bCs/>
          <w:color w:val="FF9900"/>
          <w:sz w:val="24"/>
          <w:szCs w:val="24"/>
          <w:lang w:eastAsia="fr-BE"/>
        </w:rPr>
        <w:t>Acclamation :</w:t>
      </w:r>
      <w:r w:rsidRPr="00A443A5">
        <w:rPr>
          <w:rFonts w:eastAsia="Times New Roman" w:cs="Times New Roman"/>
          <w:b/>
          <w:color w:val="FF9900"/>
          <w:sz w:val="24"/>
          <w:szCs w:val="24"/>
          <w:lang w:eastAsia="fr-BE"/>
        </w:rPr>
        <w:t xml:space="preserve"> </w:t>
      </w:r>
      <w:r w:rsidRPr="00707CF3">
        <w:rPr>
          <w:rFonts w:eastAsia="Times New Roman" w:cs="Times New Roman"/>
          <w:b/>
          <w:bCs/>
          <w:color w:val="FF9900"/>
          <w:sz w:val="24"/>
          <w:szCs w:val="24"/>
          <w:lang w:eastAsia="fr-BE"/>
        </w:rPr>
        <w:t>Alléluia. Alléluia.</w:t>
      </w:r>
      <w:r w:rsidR="00707CF3" w:rsidRPr="00707CF3">
        <w:rPr>
          <w:rFonts w:eastAsia="Times New Roman" w:cs="Times New Roman"/>
          <w:b/>
          <w:bCs/>
          <w:color w:val="FF9900"/>
          <w:sz w:val="24"/>
          <w:szCs w:val="24"/>
          <w:lang w:eastAsia="fr-BE"/>
        </w:rPr>
        <w:t xml:space="preserve"> </w:t>
      </w:r>
      <w:r w:rsidRPr="00A443A5">
        <w:rPr>
          <w:rFonts w:eastAsia="Times New Roman" w:cs="Times New Roman"/>
          <w:b/>
          <w:color w:val="FF9900"/>
          <w:sz w:val="24"/>
          <w:szCs w:val="24"/>
          <w:lang w:eastAsia="fr-BE"/>
        </w:rPr>
        <w:t>Nous avons vu son étoile à l’orient</w:t>
      </w:r>
      <w:proofErr w:type="gramStart"/>
      <w:r w:rsidRPr="00A443A5">
        <w:rPr>
          <w:rFonts w:eastAsia="Times New Roman" w:cs="Times New Roman"/>
          <w:b/>
          <w:color w:val="FF9900"/>
          <w:sz w:val="24"/>
          <w:szCs w:val="24"/>
          <w:lang w:eastAsia="fr-BE"/>
        </w:rPr>
        <w:t>,</w:t>
      </w:r>
      <w:proofErr w:type="gramEnd"/>
      <w:r w:rsidRPr="00A443A5">
        <w:rPr>
          <w:rFonts w:eastAsia="Times New Roman" w:cs="Times New Roman"/>
          <w:b/>
          <w:color w:val="FF9900"/>
          <w:sz w:val="24"/>
          <w:szCs w:val="24"/>
          <w:lang w:eastAsia="fr-BE"/>
        </w:rPr>
        <w:br/>
        <w:t>et nous sommes venus adorer le Seigneur.</w:t>
      </w:r>
      <w:r w:rsidR="00707CF3" w:rsidRPr="00707CF3">
        <w:rPr>
          <w:rFonts w:eastAsia="Times New Roman" w:cs="Times New Roman"/>
          <w:b/>
          <w:color w:val="FF9900"/>
          <w:sz w:val="24"/>
          <w:szCs w:val="24"/>
          <w:lang w:eastAsia="fr-BE"/>
        </w:rPr>
        <w:t xml:space="preserve"> </w:t>
      </w:r>
      <w:r w:rsidRPr="00707CF3">
        <w:rPr>
          <w:rFonts w:eastAsia="Times New Roman" w:cs="Times New Roman"/>
          <w:b/>
          <w:bCs/>
          <w:color w:val="FF9900"/>
          <w:sz w:val="24"/>
          <w:szCs w:val="24"/>
          <w:lang w:eastAsia="fr-BE"/>
        </w:rPr>
        <w:t>Alléluia.</w:t>
      </w:r>
    </w:p>
    <w:p w:rsidR="00A443A5" w:rsidRPr="00A443A5" w:rsidRDefault="00A443A5" w:rsidP="00707CF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443A5">
        <w:rPr>
          <w:rFonts w:eastAsia="Times New Roman" w:cs="Times New Roman"/>
          <w:b/>
          <w:bCs/>
          <w:i/>
          <w:iCs/>
          <w:sz w:val="24"/>
          <w:szCs w:val="24"/>
          <w:lang w:eastAsia="fr-BE"/>
        </w:rPr>
        <w:t>Évangile de Jésus Christ selon saint Matthieu</w:t>
      </w:r>
    </w:p>
    <w:p w:rsidR="00E53DD7" w:rsidRPr="00465AD3" w:rsidRDefault="00A443A5" w:rsidP="00707CF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65AD3">
        <w:rPr>
          <w:rFonts w:eastAsia="Times New Roman" w:cs="Times New Roman"/>
          <w:lang w:eastAsia="fr-BE"/>
        </w:rPr>
        <w:t>Jésus était né à Bethléem en Judée,</w:t>
      </w:r>
      <w:r w:rsidR="00707CF3" w:rsidRPr="00465AD3">
        <w:rPr>
          <w:rFonts w:eastAsia="Times New Roman" w:cs="Times New Roman"/>
          <w:lang w:eastAsia="fr-BE"/>
        </w:rPr>
        <w:t xml:space="preserve"> </w:t>
      </w:r>
      <w:r w:rsidRPr="00465AD3">
        <w:rPr>
          <w:rFonts w:eastAsia="Times New Roman" w:cs="Times New Roman"/>
          <w:lang w:eastAsia="fr-BE"/>
        </w:rPr>
        <w:t>au temps du roi Hérode le Grand.</w:t>
      </w:r>
      <w:r w:rsidRPr="00465AD3">
        <w:rPr>
          <w:rFonts w:eastAsia="Times New Roman" w:cs="Times New Roman"/>
          <w:lang w:eastAsia="fr-BE"/>
        </w:rPr>
        <w:br/>
        <w:t>Or, voici que des mages venus d’Orient</w:t>
      </w:r>
      <w:r w:rsidR="00707CF3" w:rsidRPr="00465AD3">
        <w:rPr>
          <w:rFonts w:eastAsia="Times New Roman" w:cs="Times New Roman"/>
          <w:lang w:eastAsia="fr-BE"/>
        </w:rPr>
        <w:t xml:space="preserve"> </w:t>
      </w:r>
      <w:r w:rsidRPr="00465AD3">
        <w:rPr>
          <w:rFonts w:eastAsia="Times New Roman" w:cs="Times New Roman"/>
          <w:lang w:eastAsia="fr-BE"/>
        </w:rPr>
        <w:t>arrivèrent à Jérusalem</w:t>
      </w:r>
      <w:r w:rsidR="00707CF3" w:rsidRPr="00465AD3">
        <w:rPr>
          <w:rFonts w:eastAsia="Times New Roman" w:cs="Times New Roman"/>
          <w:lang w:eastAsia="fr-BE"/>
        </w:rPr>
        <w:t xml:space="preserve"> </w:t>
      </w:r>
      <w:r w:rsidRPr="00465AD3">
        <w:rPr>
          <w:rFonts w:eastAsia="Times New Roman" w:cs="Times New Roman"/>
          <w:lang w:eastAsia="fr-BE"/>
        </w:rPr>
        <w:t>et demandèrent :</w:t>
      </w:r>
      <w:r w:rsidR="00707CF3" w:rsidRPr="00465AD3">
        <w:rPr>
          <w:rFonts w:eastAsia="Times New Roman" w:cs="Times New Roman"/>
          <w:lang w:eastAsia="fr-BE"/>
        </w:rPr>
        <w:t xml:space="preserve"> </w:t>
      </w:r>
      <w:r w:rsidRPr="00465AD3">
        <w:rPr>
          <w:rFonts w:eastAsia="Times New Roman" w:cs="Times New Roman"/>
          <w:lang w:eastAsia="fr-BE"/>
        </w:rPr>
        <w:t>« Où est le roi des Juifs qui vient de naître ?</w:t>
      </w:r>
      <w:r w:rsidR="00707CF3" w:rsidRPr="00465AD3">
        <w:rPr>
          <w:rFonts w:eastAsia="Times New Roman" w:cs="Times New Roman"/>
          <w:lang w:eastAsia="fr-BE"/>
        </w:rPr>
        <w:t xml:space="preserve"> </w:t>
      </w:r>
      <w:r w:rsidRPr="00465AD3">
        <w:rPr>
          <w:rFonts w:eastAsia="Times New Roman" w:cs="Times New Roman"/>
          <w:lang w:eastAsia="fr-BE"/>
        </w:rPr>
        <w:t>Nous avons vu son étoile à l’orient</w:t>
      </w:r>
      <w:r w:rsidR="00707CF3" w:rsidRPr="00465AD3">
        <w:rPr>
          <w:rFonts w:eastAsia="Times New Roman" w:cs="Times New Roman"/>
          <w:lang w:eastAsia="fr-BE"/>
        </w:rPr>
        <w:t xml:space="preserve"> </w:t>
      </w:r>
      <w:r w:rsidRPr="00465AD3">
        <w:rPr>
          <w:rFonts w:eastAsia="Times New Roman" w:cs="Times New Roman"/>
          <w:lang w:eastAsia="fr-BE"/>
        </w:rPr>
        <w:t>et nous sommes venus nous prosterner devant lui. »</w:t>
      </w:r>
      <w:r w:rsidR="00707CF3" w:rsidRPr="00465AD3">
        <w:rPr>
          <w:rFonts w:eastAsia="Times New Roman" w:cs="Times New Roman"/>
          <w:lang w:eastAsia="fr-BE"/>
        </w:rPr>
        <w:t xml:space="preserve"> </w:t>
      </w:r>
      <w:r w:rsidRPr="00465AD3">
        <w:rPr>
          <w:rFonts w:eastAsia="Times New Roman" w:cs="Times New Roman"/>
          <w:lang w:eastAsia="fr-BE"/>
        </w:rPr>
        <w:t>En apprenant cela, le roi Hérode fut bouleversé,</w:t>
      </w:r>
      <w:r w:rsidR="00707CF3" w:rsidRPr="00465AD3">
        <w:rPr>
          <w:rFonts w:eastAsia="Times New Roman" w:cs="Times New Roman"/>
          <w:lang w:eastAsia="fr-BE"/>
        </w:rPr>
        <w:t xml:space="preserve"> </w:t>
      </w:r>
      <w:r w:rsidRPr="00465AD3">
        <w:rPr>
          <w:rFonts w:eastAsia="Times New Roman" w:cs="Times New Roman"/>
          <w:lang w:eastAsia="fr-BE"/>
        </w:rPr>
        <w:t>et tout Jérusalem avec lui.</w:t>
      </w:r>
    </w:p>
    <w:p w:rsidR="00A443A5" w:rsidRPr="00465AD3" w:rsidRDefault="00E53DD7" w:rsidP="00707CF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65AD3">
        <w:rPr>
          <w:rFonts w:eastAsia="Times New Roman" w:cs="Times New Roman"/>
          <w:lang w:eastAsia="fr-BE"/>
        </w:rPr>
        <w:t xml:space="preserve"> </w:t>
      </w:r>
      <w:r w:rsidR="00A443A5" w:rsidRPr="00465AD3">
        <w:rPr>
          <w:rFonts w:eastAsia="Times New Roman" w:cs="Times New Roman"/>
          <w:lang w:eastAsia="fr-BE"/>
        </w:rPr>
        <w:t>   Il réunit tous les grands prêtres et les scribes du peuple,</w:t>
      </w:r>
      <w:r w:rsidR="00707CF3" w:rsidRPr="00465AD3">
        <w:rPr>
          <w:rFonts w:eastAsia="Times New Roman" w:cs="Times New Roman"/>
          <w:lang w:eastAsia="fr-BE"/>
        </w:rPr>
        <w:t xml:space="preserve"> </w:t>
      </w:r>
      <w:r w:rsidR="00A443A5" w:rsidRPr="00465AD3">
        <w:rPr>
          <w:rFonts w:eastAsia="Times New Roman" w:cs="Times New Roman"/>
          <w:lang w:eastAsia="fr-BE"/>
        </w:rPr>
        <w:t>pour leur demander où devait naître le Christ.</w:t>
      </w:r>
      <w:r w:rsidR="00707CF3" w:rsidRPr="00465AD3">
        <w:rPr>
          <w:rFonts w:eastAsia="Times New Roman" w:cs="Times New Roman"/>
          <w:lang w:eastAsia="fr-BE"/>
        </w:rPr>
        <w:t xml:space="preserve"> </w:t>
      </w:r>
      <w:r w:rsidR="00A443A5" w:rsidRPr="00465AD3">
        <w:rPr>
          <w:rFonts w:eastAsia="Times New Roman" w:cs="Times New Roman"/>
          <w:lang w:eastAsia="fr-BE"/>
        </w:rPr>
        <w:t>Ils lui répondirent :</w:t>
      </w:r>
      <w:r w:rsidR="00707CF3" w:rsidRPr="00465AD3">
        <w:rPr>
          <w:rFonts w:eastAsia="Times New Roman" w:cs="Times New Roman"/>
          <w:lang w:eastAsia="fr-BE"/>
        </w:rPr>
        <w:t xml:space="preserve"> </w:t>
      </w:r>
      <w:r w:rsidR="00A443A5" w:rsidRPr="00465AD3">
        <w:rPr>
          <w:rFonts w:eastAsia="Times New Roman" w:cs="Times New Roman"/>
          <w:lang w:eastAsia="fr-BE"/>
        </w:rPr>
        <w:t>« À Bethléem en Judée,</w:t>
      </w:r>
      <w:r w:rsidR="00707CF3" w:rsidRPr="00465AD3">
        <w:rPr>
          <w:rFonts w:eastAsia="Times New Roman" w:cs="Times New Roman"/>
          <w:lang w:eastAsia="fr-BE"/>
        </w:rPr>
        <w:t xml:space="preserve"> </w:t>
      </w:r>
      <w:r w:rsidR="00A443A5" w:rsidRPr="00465AD3">
        <w:rPr>
          <w:rFonts w:eastAsia="Times New Roman" w:cs="Times New Roman"/>
          <w:lang w:eastAsia="fr-BE"/>
        </w:rPr>
        <w:t>car voici ce qui est écrit par le prophète :</w:t>
      </w:r>
      <w:r w:rsidR="00707CF3" w:rsidRPr="00465AD3">
        <w:rPr>
          <w:rFonts w:eastAsia="Times New Roman" w:cs="Times New Roman"/>
          <w:lang w:eastAsia="fr-BE"/>
        </w:rPr>
        <w:t xml:space="preserve"> </w:t>
      </w:r>
      <w:r w:rsidR="00A443A5" w:rsidRPr="00465AD3">
        <w:rPr>
          <w:rFonts w:eastAsia="Times New Roman" w:cs="Times New Roman"/>
          <w:i/>
          <w:iCs/>
          <w:lang w:eastAsia="fr-BE"/>
        </w:rPr>
        <w:t>Et toi, Bethléem, terre de Juda,</w:t>
      </w:r>
      <w:r w:rsidR="00707CF3" w:rsidRPr="00465AD3">
        <w:rPr>
          <w:rFonts w:eastAsia="Times New Roman" w:cs="Times New Roman"/>
          <w:i/>
          <w:iCs/>
          <w:lang w:eastAsia="fr-BE"/>
        </w:rPr>
        <w:t xml:space="preserve"> </w:t>
      </w:r>
      <w:r w:rsidR="00A443A5" w:rsidRPr="00465AD3">
        <w:rPr>
          <w:rFonts w:eastAsia="Times New Roman" w:cs="Times New Roman"/>
          <w:i/>
          <w:iCs/>
          <w:lang w:eastAsia="fr-BE"/>
        </w:rPr>
        <w:t>tu n’es certes pas le dernier</w:t>
      </w:r>
      <w:r w:rsidR="00707CF3" w:rsidRPr="00465AD3">
        <w:rPr>
          <w:rFonts w:eastAsia="Times New Roman" w:cs="Times New Roman"/>
          <w:i/>
          <w:iCs/>
          <w:lang w:eastAsia="fr-BE"/>
        </w:rPr>
        <w:t xml:space="preserve"> </w:t>
      </w:r>
      <w:r w:rsidR="00A443A5" w:rsidRPr="00465AD3">
        <w:rPr>
          <w:rFonts w:eastAsia="Times New Roman" w:cs="Times New Roman"/>
          <w:i/>
          <w:iCs/>
          <w:lang w:eastAsia="fr-BE"/>
        </w:rPr>
        <w:t>parmi les chefs-lieux de Juda,</w:t>
      </w:r>
      <w:r w:rsidR="0074405B">
        <w:rPr>
          <w:rFonts w:eastAsia="Times New Roman" w:cs="Times New Roman"/>
          <w:i/>
          <w:iCs/>
          <w:lang w:eastAsia="fr-BE"/>
        </w:rPr>
        <w:t xml:space="preserve"> </w:t>
      </w:r>
      <w:r w:rsidR="00A443A5" w:rsidRPr="00465AD3">
        <w:rPr>
          <w:rFonts w:eastAsia="Times New Roman" w:cs="Times New Roman"/>
          <w:i/>
          <w:iCs/>
          <w:lang w:eastAsia="fr-BE"/>
        </w:rPr>
        <w:t>car de toi sortira un chef,</w:t>
      </w:r>
      <w:r w:rsidR="00707CF3" w:rsidRPr="00465AD3">
        <w:rPr>
          <w:rFonts w:eastAsia="Times New Roman" w:cs="Times New Roman"/>
          <w:i/>
          <w:iCs/>
          <w:lang w:eastAsia="fr-BE"/>
        </w:rPr>
        <w:t xml:space="preserve"> </w:t>
      </w:r>
      <w:r w:rsidR="00A443A5" w:rsidRPr="00465AD3">
        <w:rPr>
          <w:rFonts w:eastAsia="Times New Roman" w:cs="Times New Roman"/>
          <w:i/>
          <w:iCs/>
          <w:lang w:eastAsia="fr-BE"/>
        </w:rPr>
        <w:t>qui sera le berger de mon peuple Israël. »</w:t>
      </w:r>
      <w:r w:rsidR="00707CF3" w:rsidRPr="00465AD3">
        <w:rPr>
          <w:rFonts w:eastAsia="Times New Roman" w:cs="Times New Roman"/>
          <w:i/>
          <w:iCs/>
          <w:lang w:eastAsia="fr-BE"/>
        </w:rPr>
        <w:t xml:space="preserve"> </w:t>
      </w:r>
      <w:r w:rsidR="00A443A5" w:rsidRPr="00465AD3">
        <w:rPr>
          <w:rFonts w:eastAsia="Times New Roman" w:cs="Times New Roman"/>
          <w:lang w:eastAsia="fr-BE"/>
        </w:rPr>
        <w:t>Alors Hérode convoqua les mages en secret</w:t>
      </w:r>
      <w:r w:rsidR="00707CF3" w:rsidRPr="00465AD3">
        <w:rPr>
          <w:rFonts w:eastAsia="Times New Roman" w:cs="Times New Roman"/>
          <w:lang w:eastAsia="fr-BE"/>
        </w:rPr>
        <w:t xml:space="preserve"> </w:t>
      </w:r>
      <w:r w:rsidR="00A443A5" w:rsidRPr="00465AD3">
        <w:rPr>
          <w:rFonts w:eastAsia="Times New Roman" w:cs="Times New Roman"/>
          <w:lang w:eastAsia="fr-BE"/>
        </w:rPr>
        <w:t>pour leur faire préciser à quelle date l’étoile était apparue ;</w:t>
      </w:r>
      <w:r w:rsidR="00707CF3" w:rsidRPr="00465AD3">
        <w:rPr>
          <w:rFonts w:eastAsia="Times New Roman" w:cs="Times New Roman"/>
          <w:lang w:eastAsia="fr-BE"/>
        </w:rPr>
        <w:t xml:space="preserve"> </w:t>
      </w:r>
      <w:r w:rsidR="00A443A5" w:rsidRPr="00465AD3">
        <w:rPr>
          <w:rFonts w:eastAsia="Times New Roman" w:cs="Times New Roman"/>
          <w:lang w:eastAsia="fr-BE"/>
        </w:rPr>
        <w:t>puis il les envoya à Bethléem, en leur disant :</w:t>
      </w:r>
      <w:r w:rsidR="00707CF3" w:rsidRPr="00465AD3">
        <w:rPr>
          <w:rFonts w:eastAsia="Times New Roman" w:cs="Times New Roman"/>
          <w:lang w:eastAsia="fr-BE"/>
        </w:rPr>
        <w:t xml:space="preserve"> </w:t>
      </w:r>
      <w:r w:rsidR="00A443A5" w:rsidRPr="00465AD3">
        <w:rPr>
          <w:rFonts w:eastAsia="Times New Roman" w:cs="Times New Roman"/>
          <w:lang w:eastAsia="fr-BE"/>
        </w:rPr>
        <w:t>« Allez vous renseigner avec précision sur l’enfant.</w:t>
      </w:r>
      <w:r w:rsidR="00707CF3" w:rsidRPr="00465AD3">
        <w:rPr>
          <w:rFonts w:eastAsia="Times New Roman" w:cs="Times New Roman"/>
          <w:lang w:eastAsia="fr-BE"/>
        </w:rPr>
        <w:t xml:space="preserve"> </w:t>
      </w:r>
      <w:r w:rsidR="00A443A5" w:rsidRPr="00465AD3">
        <w:rPr>
          <w:rFonts w:eastAsia="Times New Roman" w:cs="Times New Roman"/>
          <w:lang w:eastAsia="fr-BE"/>
        </w:rPr>
        <w:t>Et quand vous l’aurez trouvé, venez me l’annoncer</w:t>
      </w:r>
      <w:r w:rsidR="00707CF3" w:rsidRPr="00465AD3">
        <w:rPr>
          <w:rFonts w:eastAsia="Times New Roman" w:cs="Times New Roman"/>
          <w:lang w:eastAsia="fr-BE"/>
        </w:rPr>
        <w:t xml:space="preserve"> </w:t>
      </w:r>
      <w:r w:rsidR="00A443A5" w:rsidRPr="00465AD3">
        <w:rPr>
          <w:rFonts w:eastAsia="Times New Roman" w:cs="Times New Roman"/>
          <w:lang w:eastAsia="fr-BE"/>
        </w:rPr>
        <w:t>pour que j’aille, moi aussi, me prosterner devant lui. »</w:t>
      </w:r>
      <w:r w:rsidR="00707CF3" w:rsidRPr="00465AD3">
        <w:rPr>
          <w:rFonts w:eastAsia="Times New Roman" w:cs="Times New Roman"/>
          <w:lang w:eastAsia="fr-BE"/>
        </w:rPr>
        <w:t xml:space="preserve"> </w:t>
      </w:r>
      <w:r w:rsidR="00A443A5" w:rsidRPr="00465AD3">
        <w:rPr>
          <w:rFonts w:eastAsia="Times New Roman" w:cs="Times New Roman"/>
          <w:lang w:eastAsia="fr-BE"/>
        </w:rPr>
        <w:t>Après avoir entendu le roi, ils partirent.</w:t>
      </w:r>
    </w:p>
    <w:p w:rsidR="00707CF3" w:rsidRPr="00465AD3" w:rsidRDefault="00A443A5" w:rsidP="00707CF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65AD3">
        <w:rPr>
          <w:rFonts w:eastAsia="Times New Roman" w:cs="Times New Roman"/>
          <w:lang w:eastAsia="fr-BE"/>
        </w:rPr>
        <w:t>Et voici que l’étoile qu’ils avaient vue à l’orient</w:t>
      </w:r>
      <w:r w:rsidR="00707CF3" w:rsidRPr="00465AD3">
        <w:rPr>
          <w:rFonts w:eastAsia="Times New Roman" w:cs="Times New Roman"/>
          <w:lang w:eastAsia="fr-BE"/>
        </w:rPr>
        <w:t xml:space="preserve"> </w:t>
      </w:r>
      <w:r w:rsidRPr="00465AD3">
        <w:rPr>
          <w:rFonts w:eastAsia="Times New Roman" w:cs="Times New Roman"/>
          <w:lang w:eastAsia="fr-BE"/>
        </w:rPr>
        <w:t>les précédait,</w:t>
      </w:r>
      <w:r w:rsidR="00707CF3" w:rsidRPr="00465AD3">
        <w:rPr>
          <w:rFonts w:eastAsia="Times New Roman" w:cs="Times New Roman"/>
          <w:lang w:eastAsia="fr-BE"/>
        </w:rPr>
        <w:t xml:space="preserve"> </w:t>
      </w:r>
      <w:r w:rsidRPr="00465AD3">
        <w:rPr>
          <w:rFonts w:eastAsia="Times New Roman" w:cs="Times New Roman"/>
          <w:lang w:eastAsia="fr-BE"/>
        </w:rPr>
        <w:t>jusqu’à ce qu’elle vienne s’arrêter au-dessus de l’endroit</w:t>
      </w:r>
      <w:r w:rsidR="00707CF3" w:rsidRPr="00465AD3">
        <w:rPr>
          <w:rFonts w:eastAsia="Times New Roman" w:cs="Times New Roman"/>
          <w:lang w:eastAsia="fr-BE"/>
        </w:rPr>
        <w:t xml:space="preserve"> </w:t>
      </w:r>
      <w:r w:rsidRPr="00465AD3">
        <w:rPr>
          <w:rFonts w:eastAsia="Times New Roman" w:cs="Times New Roman"/>
          <w:lang w:eastAsia="fr-BE"/>
        </w:rPr>
        <w:t>où se trouvait l’enfant.</w:t>
      </w:r>
      <w:r w:rsidRPr="00465AD3">
        <w:rPr>
          <w:rFonts w:eastAsia="Times New Roman" w:cs="Times New Roman"/>
          <w:lang w:eastAsia="fr-BE"/>
        </w:rPr>
        <w:br/>
        <w:t>    Quand ils virent l’étoile,</w:t>
      </w:r>
      <w:r w:rsidR="00707CF3" w:rsidRPr="00465AD3">
        <w:rPr>
          <w:rFonts w:eastAsia="Times New Roman" w:cs="Times New Roman"/>
          <w:lang w:eastAsia="fr-BE"/>
        </w:rPr>
        <w:t xml:space="preserve"> </w:t>
      </w:r>
      <w:r w:rsidRPr="00465AD3">
        <w:rPr>
          <w:rFonts w:eastAsia="Times New Roman" w:cs="Times New Roman"/>
          <w:lang w:eastAsia="fr-BE"/>
        </w:rPr>
        <w:t>ils se réjouirent d’une très grande joie.</w:t>
      </w:r>
      <w:r w:rsidR="00707CF3" w:rsidRPr="00465AD3">
        <w:rPr>
          <w:rFonts w:eastAsia="Times New Roman" w:cs="Times New Roman"/>
          <w:lang w:eastAsia="fr-BE"/>
        </w:rPr>
        <w:t xml:space="preserve"> I</w:t>
      </w:r>
      <w:r w:rsidRPr="00465AD3">
        <w:rPr>
          <w:rFonts w:eastAsia="Times New Roman" w:cs="Times New Roman"/>
          <w:lang w:eastAsia="fr-BE"/>
        </w:rPr>
        <w:t>ls entrèrent dans la maison,</w:t>
      </w:r>
      <w:r w:rsidR="00707CF3" w:rsidRPr="00465AD3">
        <w:rPr>
          <w:rFonts w:eastAsia="Times New Roman" w:cs="Times New Roman"/>
          <w:lang w:eastAsia="fr-BE"/>
        </w:rPr>
        <w:t xml:space="preserve"> </w:t>
      </w:r>
      <w:r w:rsidRPr="00465AD3">
        <w:rPr>
          <w:rFonts w:eastAsia="Times New Roman" w:cs="Times New Roman"/>
          <w:lang w:eastAsia="fr-BE"/>
        </w:rPr>
        <w:t>ils virent l’enfant avec Marie sa mère ;</w:t>
      </w:r>
      <w:r w:rsidR="00707CF3" w:rsidRPr="00465AD3">
        <w:rPr>
          <w:rFonts w:eastAsia="Times New Roman" w:cs="Times New Roman"/>
          <w:lang w:eastAsia="fr-BE"/>
        </w:rPr>
        <w:t xml:space="preserve"> </w:t>
      </w:r>
      <w:r w:rsidRPr="00465AD3">
        <w:rPr>
          <w:rFonts w:eastAsia="Times New Roman" w:cs="Times New Roman"/>
          <w:lang w:eastAsia="fr-BE"/>
        </w:rPr>
        <w:t>et, tombant à ses pieds,</w:t>
      </w:r>
      <w:r w:rsidR="00707CF3" w:rsidRPr="00465AD3">
        <w:rPr>
          <w:rFonts w:eastAsia="Times New Roman" w:cs="Times New Roman"/>
          <w:lang w:eastAsia="fr-BE"/>
        </w:rPr>
        <w:t xml:space="preserve"> </w:t>
      </w:r>
      <w:r w:rsidRPr="00465AD3">
        <w:rPr>
          <w:rFonts w:eastAsia="Times New Roman" w:cs="Times New Roman"/>
          <w:lang w:eastAsia="fr-BE"/>
        </w:rPr>
        <w:t>ils se prosternèrent devant lui.</w:t>
      </w:r>
      <w:r w:rsidR="00707CF3" w:rsidRPr="00465AD3">
        <w:rPr>
          <w:rFonts w:eastAsia="Times New Roman" w:cs="Times New Roman"/>
          <w:lang w:eastAsia="fr-BE"/>
        </w:rPr>
        <w:t xml:space="preserve"> </w:t>
      </w:r>
      <w:r w:rsidRPr="00465AD3">
        <w:rPr>
          <w:rFonts w:eastAsia="Times New Roman" w:cs="Times New Roman"/>
          <w:lang w:eastAsia="fr-BE"/>
        </w:rPr>
        <w:t>Ils ouvrirent leurs coffrets,</w:t>
      </w:r>
      <w:r w:rsidR="00707CF3" w:rsidRPr="00465AD3">
        <w:rPr>
          <w:rFonts w:eastAsia="Times New Roman" w:cs="Times New Roman"/>
          <w:lang w:eastAsia="fr-BE"/>
        </w:rPr>
        <w:t xml:space="preserve"> </w:t>
      </w:r>
      <w:r w:rsidRPr="00465AD3">
        <w:rPr>
          <w:rFonts w:eastAsia="Times New Roman" w:cs="Times New Roman"/>
          <w:lang w:eastAsia="fr-BE"/>
        </w:rPr>
        <w:t>et lui offrirent leurs présents :</w:t>
      </w:r>
      <w:r w:rsidR="00707CF3" w:rsidRPr="00465AD3">
        <w:rPr>
          <w:rFonts w:eastAsia="Times New Roman" w:cs="Times New Roman"/>
          <w:lang w:eastAsia="fr-BE"/>
        </w:rPr>
        <w:t xml:space="preserve"> </w:t>
      </w:r>
      <w:r w:rsidRPr="00465AD3">
        <w:rPr>
          <w:rFonts w:eastAsia="Times New Roman" w:cs="Times New Roman"/>
          <w:lang w:eastAsia="fr-BE"/>
        </w:rPr>
        <w:t>de l’or, de l’encens et de la myrrhe.</w:t>
      </w:r>
      <w:r w:rsidR="00707CF3" w:rsidRPr="00465AD3">
        <w:rPr>
          <w:rFonts w:eastAsia="Times New Roman" w:cs="Times New Roman"/>
          <w:lang w:eastAsia="fr-BE"/>
        </w:rPr>
        <w:t xml:space="preserve"> </w:t>
      </w:r>
      <w:r w:rsidRPr="00465AD3">
        <w:rPr>
          <w:rFonts w:eastAsia="Times New Roman" w:cs="Times New Roman"/>
          <w:lang w:eastAsia="fr-BE"/>
        </w:rPr>
        <w:t>    Mais, avertis en songe de ne pas retourner chez Hérode,</w:t>
      </w:r>
      <w:r w:rsidR="00707CF3" w:rsidRPr="00465AD3">
        <w:rPr>
          <w:rFonts w:eastAsia="Times New Roman" w:cs="Times New Roman"/>
          <w:lang w:eastAsia="fr-BE"/>
        </w:rPr>
        <w:t xml:space="preserve"> </w:t>
      </w:r>
      <w:r w:rsidRPr="00465AD3">
        <w:rPr>
          <w:rFonts w:eastAsia="Times New Roman" w:cs="Times New Roman"/>
          <w:lang w:eastAsia="fr-BE"/>
        </w:rPr>
        <w:t>ils regagnèrent leur pays par un autre chemin.</w:t>
      </w:r>
    </w:p>
    <w:p w:rsidR="00A443A5" w:rsidRPr="00465AD3" w:rsidRDefault="00A443A5" w:rsidP="00707CF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65AD3">
        <w:rPr>
          <w:rFonts w:eastAsia="Times New Roman" w:cs="Times New Roman"/>
          <w:lang w:eastAsia="fr-BE"/>
        </w:rPr>
        <w:t>    – Acclamons la Parole de Dieu.</w:t>
      </w:r>
    </w:p>
    <w:p w:rsidR="00AE7AD3" w:rsidRPr="0074405B" w:rsidRDefault="00465AD3" w:rsidP="00A443A5">
      <w:pPr>
        <w:spacing w:after="0"/>
        <w:rPr>
          <w:b/>
          <w:sz w:val="24"/>
          <w:szCs w:val="24"/>
        </w:rPr>
      </w:pPr>
      <w:r w:rsidRPr="0074405B">
        <w:rPr>
          <w:b/>
          <w:sz w:val="24"/>
          <w:szCs w:val="24"/>
        </w:rPr>
        <w:lastRenderedPageBreak/>
        <w:t>Prière universelle</w:t>
      </w:r>
    </w:p>
    <w:p w:rsidR="00465AD3" w:rsidRPr="00465AD3" w:rsidRDefault="00465AD3" w:rsidP="0074405B">
      <w:pPr>
        <w:pStyle w:val="Pa22"/>
        <w:numPr>
          <w:ilvl w:val="0"/>
          <w:numId w:val="1"/>
        </w:numPr>
        <w:spacing w:line="240" w:lineRule="auto"/>
        <w:jc w:val="both"/>
        <w:rPr>
          <w:rFonts w:asciiTheme="minorHAnsi" w:hAnsiTheme="minorHAnsi" w:cs="Farnham Display"/>
          <w:b/>
          <w:color w:val="3333FF"/>
        </w:rPr>
      </w:pPr>
      <w:r w:rsidRPr="00465AD3">
        <w:rPr>
          <w:rFonts w:asciiTheme="minorHAnsi" w:hAnsiTheme="minorHAnsi" w:cs="Farnham Display"/>
          <w:b/>
          <w:color w:val="3333FF"/>
        </w:rPr>
        <w:t xml:space="preserve">Pour les peuples de la terre, pour les croyants de toutes les religions. Seigneur, nous te prions. </w:t>
      </w:r>
    </w:p>
    <w:p w:rsidR="00465AD3" w:rsidRPr="00465AD3" w:rsidRDefault="00465AD3" w:rsidP="0074405B">
      <w:pPr>
        <w:pStyle w:val="Pa22"/>
        <w:numPr>
          <w:ilvl w:val="0"/>
          <w:numId w:val="1"/>
        </w:numPr>
        <w:spacing w:line="240" w:lineRule="auto"/>
        <w:jc w:val="both"/>
        <w:rPr>
          <w:rFonts w:asciiTheme="minorHAnsi" w:hAnsiTheme="minorHAnsi" w:cs="Farnham Display"/>
          <w:b/>
          <w:color w:val="3333FF"/>
        </w:rPr>
      </w:pPr>
      <w:r w:rsidRPr="00465AD3">
        <w:rPr>
          <w:rFonts w:asciiTheme="minorHAnsi" w:hAnsiTheme="minorHAnsi" w:cs="Farnham Display"/>
          <w:b/>
          <w:color w:val="3333FF"/>
        </w:rPr>
        <w:t xml:space="preserve">Pour les hommes et les femmes qui travaillent à l’entente entre les peuples. Seigneur, nous te prions. </w:t>
      </w:r>
    </w:p>
    <w:p w:rsidR="00465AD3" w:rsidRPr="00465AD3" w:rsidRDefault="00465AD3" w:rsidP="0074405B">
      <w:pPr>
        <w:pStyle w:val="Pa22"/>
        <w:numPr>
          <w:ilvl w:val="0"/>
          <w:numId w:val="1"/>
        </w:numPr>
        <w:spacing w:line="240" w:lineRule="auto"/>
        <w:jc w:val="both"/>
        <w:rPr>
          <w:rFonts w:asciiTheme="minorHAnsi" w:hAnsiTheme="minorHAnsi" w:cs="Farnham Display"/>
          <w:b/>
          <w:color w:val="3333FF"/>
        </w:rPr>
      </w:pPr>
      <w:r w:rsidRPr="00465AD3">
        <w:rPr>
          <w:rFonts w:asciiTheme="minorHAnsi" w:hAnsiTheme="minorHAnsi" w:cs="Farnham Display"/>
          <w:b/>
          <w:color w:val="3333FF"/>
        </w:rPr>
        <w:t xml:space="preserve">Pour l’Église et pour notre communauté. Seigneur, nous te prions. </w:t>
      </w:r>
    </w:p>
    <w:p w:rsidR="00465AD3" w:rsidRPr="0074405B" w:rsidRDefault="00465AD3" w:rsidP="0074405B">
      <w:pPr>
        <w:pStyle w:val="Paragraphedeliste"/>
        <w:numPr>
          <w:ilvl w:val="0"/>
          <w:numId w:val="1"/>
        </w:numPr>
        <w:spacing w:after="0" w:line="240" w:lineRule="auto"/>
        <w:rPr>
          <w:b/>
          <w:color w:val="3333FF"/>
          <w:sz w:val="24"/>
          <w:szCs w:val="24"/>
        </w:rPr>
      </w:pPr>
      <w:r w:rsidRPr="00465AD3">
        <w:rPr>
          <w:rFonts w:cs="Farnham Display"/>
          <w:b/>
          <w:color w:val="3333FF"/>
          <w:sz w:val="24"/>
          <w:szCs w:val="24"/>
        </w:rPr>
        <w:t xml:space="preserve">Pour les malades et pour celles et ceux qui comptent sur notre prière. Seigneur, nous te prions. </w:t>
      </w:r>
    </w:p>
    <w:p w:rsidR="0074405B" w:rsidRPr="0074405B" w:rsidRDefault="0074405B" w:rsidP="0074405B">
      <w:pPr>
        <w:spacing w:after="0"/>
        <w:rPr>
          <w:b/>
          <w:color w:val="3333FF"/>
          <w:sz w:val="24"/>
          <w:szCs w:val="24"/>
        </w:rPr>
      </w:pPr>
      <w:r>
        <w:rPr>
          <w:b/>
          <w:color w:val="3333FF"/>
          <w:sz w:val="24"/>
          <w:szCs w:val="24"/>
        </w:rPr>
        <w:t xml:space="preserve">                          </w:t>
      </w:r>
      <w:r w:rsidRPr="0074405B">
        <w:rPr>
          <w:b/>
          <w:noProof/>
          <w:color w:val="3333FF"/>
          <w:sz w:val="24"/>
          <w:szCs w:val="24"/>
          <w:lang w:eastAsia="fr-BE"/>
        </w:rPr>
        <w:drawing>
          <wp:inline distT="0" distB="0" distL="0" distR="0">
            <wp:extent cx="2590800" cy="1945545"/>
            <wp:effectExtent l="19050" t="0" r="0" b="0"/>
            <wp:docPr id="2" name="irc_mi" descr="Résultat de recherche d'images pour &quot;matthieu 2, 1-12   photos&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 1-12   photos&quot;">
                      <a:hlinkClick r:id="rId9"/>
                    </pic:cNvPr>
                    <pic:cNvPicPr>
                      <a:picLocks noChangeAspect="1" noChangeArrowheads="1"/>
                    </pic:cNvPicPr>
                  </pic:nvPicPr>
                  <pic:blipFill>
                    <a:blip r:embed="rId10" cstate="print">
                      <a:lum bright="20000" contrast="20000"/>
                    </a:blip>
                    <a:srcRect/>
                    <a:stretch>
                      <a:fillRect/>
                    </a:stretch>
                  </pic:blipFill>
                  <pic:spPr bwMode="auto">
                    <a:xfrm>
                      <a:off x="0" y="0"/>
                      <a:ext cx="2596249" cy="1949637"/>
                    </a:xfrm>
                    <a:prstGeom prst="rect">
                      <a:avLst/>
                    </a:prstGeom>
                    <a:noFill/>
                    <a:ln w="9525">
                      <a:noFill/>
                      <a:miter lim="800000"/>
                      <a:headEnd/>
                      <a:tailEnd/>
                    </a:ln>
                  </pic:spPr>
                </pic:pic>
              </a:graphicData>
            </a:graphic>
          </wp:inline>
        </w:drawing>
      </w:r>
    </w:p>
    <w:p w:rsidR="00465AD3" w:rsidRPr="005534D2" w:rsidRDefault="00465AD3" w:rsidP="0074405B">
      <w:pPr>
        <w:pStyle w:val="Paragraphedeliste"/>
        <w:numPr>
          <w:ilvl w:val="0"/>
          <w:numId w:val="1"/>
        </w:numPr>
        <w:spacing w:after="0" w:line="240" w:lineRule="auto"/>
        <w:ind w:left="284" w:right="-114"/>
        <w:contextualSpacing w:val="0"/>
        <w:jc w:val="both"/>
        <w:rPr>
          <w:rFonts w:asciiTheme="majorHAnsi" w:hAnsiTheme="majorHAnsi"/>
          <w:b/>
          <w:i/>
          <w:color w:val="CC6600"/>
        </w:rPr>
      </w:pPr>
      <w:r w:rsidRPr="005534D2">
        <w:rPr>
          <w:rFonts w:asciiTheme="majorHAnsi" w:hAnsiTheme="majorHAnsi"/>
          <w:b/>
          <w:color w:val="CC6600"/>
        </w:rPr>
        <w:t>Cette page d’Evangile est hautement symbolique : l’Epiphanie, la manifestation de Dieu au monde, nécessite d’être intériorisée pour en percevoir toute sa valeur, à forte charge sacrale. Seul Matthieu rapporte l’épisode des mages, que la tradition a associé à des rois au nombre de trois, Gaspar, Melchior et Balthasar.</w:t>
      </w:r>
    </w:p>
    <w:p w:rsidR="00465AD3" w:rsidRPr="005534D2" w:rsidRDefault="00465AD3" w:rsidP="0074405B">
      <w:pPr>
        <w:pStyle w:val="Paragraphedeliste"/>
        <w:numPr>
          <w:ilvl w:val="0"/>
          <w:numId w:val="1"/>
        </w:numPr>
        <w:spacing w:after="0" w:line="240" w:lineRule="auto"/>
        <w:ind w:left="284" w:right="-114"/>
        <w:contextualSpacing w:val="0"/>
        <w:jc w:val="both"/>
        <w:rPr>
          <w:rFonts w:asciiTheme="majorHAnsi" w:hAnsiTheme="majorHAnsi"/>
          <w:b/>
          <w:i/>
          <w:color w:val="CC6600"/>
        </w:rPr>
      </w:pPr>
      <w:r w:rsidRPr="005534D2">
        <w:rPr>
          <w:rFonts w:asciiTheme="majorHAnsi" w:hAnsiTheme="majorHAnsi"/>
          <w:b/>
          <w:color w:val="CC6600"/>
        </w:rPr>
        <w:t>Les présents qu’offrent les mages pour adorer le Dieu unique en un bébé sont l’or, pour la royauté du Christ, l’encens pour sa divinité et la myrrhe pour sa mort future. Mais leur adoration va bien au-delà : venus eux-mêmes d’au-delà des frontières d’Israël, de l’Orient lointain, ces hommes se sont mis en route en suivant une étoile. Ils ont ouvert leur cœur au mystère dont parle Paul (2</w:t>
      </w:r>
      <w:r w:rsidRPr="005534D2">
        <w:rPr>
          <w:rFonts w:asciiTheme="majorHAnsi" w:hAnsiTheme="majorHAnsi"/>
          <w:b/>
          <w:color w:val="CC6600"/>
          <w:vertAlign w:val="superscript"/>
        </w:rPr>
        <w:t>ème</w:t>
      </w:r>
      <w:r w:rsidRPr="005534D2">
        <w:rPr>
          <w:rFonts w:asciiTheme="majorHAnsi" w:hAnsiTheme="majorHAnsi"/>
          <w:b/>
          <w:color w:val="CC6600"/>
        </w:rPr>
        <w:t xml:space="preserve">  lecture), ils ont vu avec les yeux de leur cœur, en un bébé couché dans une mangeoire, la lumière dont parle Isaïe (1ere lecture).</w:t>
      </w:r>
    </w:p>
    <w:p w:rsidR="00465AD3" w:rsidRPr="005534D2" w:rsidRDefault="00465AD3" w:rsidP="00465AD3">
      <w:pPr>
        <w:pStyle w:val="Paragraphedeliste"/>
        <w:numPr>
          <w:ilvl w:val="0"/>
          <w:numId w:val="1"/>
        </w:numPr>
        <w:spacing w:after="0" w:line="240" w:lineRule="auto"/>
        <w:ind w:left="360" w:right="-114"/>
        <w:contextualSpacing w:val="0"/>
        <w:jc w:val="both"/>
        <w:rPr>
          <w:b/>
          <w:color w:val="CC6600"/>
          <w:sz w:val="24"/>
          <w:szCs w:val="24"/>
        </w:rPr>
      </w:pPr>
      <w:r w:rsidRPr="005534D2">
        <w:rPr>
          <w:rFonts w:asciiTheme="majorHAnsi" w:hAnsiTheme="majorHAnsi"/>
          <w:b/>
          <w:color w:val="CC6600"/>
        </w:rPr>
        <w:t>Et ces hommes acceptent de se mettre en marche, de se laisser bousculer par une Vérité qu’ils pressentent sans pouvoir encore la définir. Car la manifestation de Dieu au monde ne s’opère pas dans les prodiges ou dans la gloire, mais dans l’humilité et la simplicité. En cela, les mages préfigurent tous les hommes de la terre qui accueilleront la Bonne Nouvelle proclamée par Jésus de Nazareth…</w:t>
      </w:r>
    </w:p>
    <w:sectPr w:rsidR="00465AD3" w:rsidRPr="005534D2" w:rsidSect="0074405B">
      <w:pgSz w:w="8391" w:h="11907" w:code="11"/>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A127E"/>
    <w:multiLevelType w:val="hybridMultilevel"/>
    <w:tmpl w:val="2ACC473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443A5"/>
    <w:rsid w:val="000528DF"/>
    <w:rsid w:val="00137BA5"/>
    <w:rsid w:val="002D1021"/>
    <w:rsid w:val="003138FE"/>
    <w:rsid w:val="00465AD3"/>
    <w:rsid w:val="005534D2"/>
    <w:rsid w:val="005D5606"/>
    <w:rsid w:val="00707CF3"/>
    <w:rsid w:val="0074405B"/>
    <w:rsid w:val="007D50DD"/>
    <w:rsid w:val="00826E24"/>
    <w:rsid w:val="008D5C3E"/>
    <w:rsid w:val="00A443A5"/>
    <w:rsid w:val="00A55ACA"/>
    <w:rsid w:val="00AE7AD3"/>
    <w:rsid w:val="00B459F4"/>
    <w:rsid w:val="00B60F11"/>
    <w:rsid w:val="00E53DD7"/>
    <w:rsid w:val="00FB7B2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7AD3"/>
  </w:style>
  <w:style w:type="paragraph" w:styleId="Titre2">
    <w:name w:val="heading 2"/>
    <w:basedOn w:val="Normal"/>
    <w:link w:val="Titre2Car"/>
    <w:uiPriority w:val="9"/>
    <w:qFormat/>
    <w:rsid w:val="00A443A5"/>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A443A5"/>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A443A5"/>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A443A5"/>
    <w:rPr>
      <w:color w:val="0000FF"/>
      <w:u w:val="single"/>
    </w:rPr>
  </w:style>
  <w:style w:type="character" w:styleId="lev">
    <w:name w:val="Strong"/>
    <w:basedOn w:val="Policepardfaut"/>
    <w:uiPriority w:val="22"/>
    <w:qFormat/>
    <w:rsid w:val="00A443A5"/>
    <w:rPr>
      <w:b/>
      <w:bCs/>
    </w:rPr>
  </w:style>
  <w:style w:type="character" w:styleId="Accentuation">
    <w:name w:val="Emphasis"/>
    <w:basedOn w:val="Policepardfaut"/>
    <w:uiPriority w:val="20"/>
    <w:qFormat/>
    <w:rsid w:val="00A443A5"/>
    <w:rPr>
      <w:i/>
      <w:iCs/>
    </w:rPr>
  </w:style>
  <w:style w:type="paragraph" w:customStyle="1" w:styleId="Pa4">
    <w:name w:val="Pa4"/>
    <w:basedOn w:val="Normal"/>
    <w:next w:val="Normal"/>
    <w:uiPriority w:val="99"/>
    <w:rsid w:val="00465AD3"/>
    <w:pPr>
      <w:autoSpaceDE w:val="0"/>
      <w:autoSpaceDN w:val="0"/>
      <w:adjustRightInd w:val="0"/>
      <w:spacing w:after="0" w:line="186" w:lineRule="atLeast"/>
    </w:pPr>
    <w:rPr>
      <w:rFonts w:ascii="Farnham Display" w:hAnsi="Farnham Display"/>
      <w:sz w:val="24"/>
      <w:szCs w:val="24"/>
    </w:rPr>
  </w:style>
  <w:style w:type="paragraph" w:customStyle="1" w:styleId="Pa15">
    <w:name w:val="Pa15"/>
    <w:basedOn w:val="Normal"/>
    <w:next w:val="Normal"/>
    <w:uiPriority w:val="99"/>
    <w:rsid w:val="00465AD3"/>
    <w:pPr>
      <w:autoSpaceDE w:val="0"/>
      <w:autoSpaceDN w:val="0"/>
      <w:adjustRightInd w:val="0"/>
      <w:spacing w:after="0" w:line="186" w:lineRule="atLeast"/>
    </w:pPr>
    <w:rPr>
      <w:rFonts w:ascii="Farnham Display" w:hAnsi="Farnham Display"/>
      <w:sz w:val="24"/>
      <w:szCs w:val="24"/>
    </w:rPr>
  </w:style>
  <w:style w:type="paragraph" w:customStyle="1" w:styleId="Pa16">
    <w:name w:val="Pa16"/>
    <w:basedOn w:val="Normal"/>
    <w:next w:val="Normal"/>
    <w:uiPriority w:val="99"/>
    <w:rsid w:val="00465AD3"/>
    <w:pPr>
      <w:autoSpaceDE w:val="0"/>
      <w:autoSpaceDN w:val="0"/>
      <w:adjustRightInd w:val="0"/>
      <w:spacing w:after="0" w:line="181" w:lineRule="atLeast"/>
    </w:pPr>
    <w:rPr>
      <w:rFonts w:ascii="Farnham Display" w:hAnsi="Farnham Display"/>
      <w:sz w:val="24"/>
      <w:szCs w:val="24"/>
    </w:rPr>
  </w:style>
  <w:style w:type="paragraph" w:customStyle="1" w:styleId="Pa22">
    <w:name w:val="Pa22"/>
    <w:basedOn w:val="Normal"/>
    <w:next w:val="Normal"/>
    <w:uiPriority w:val="99"/>
    <w:rsid w:val="00465AD3"/>
    <w:pPr>
      <w:autoSpaceDE w:val="0"/>
      <w:autoSpaceDN w:val="0"/>
      <w:adjustRightInd w:val="0"/>
      <w:spacing w:after="0" w:line="186" w:lineRule="atLeast"/>
    </w:pPr>
    <w:rPr>
      <w:rFonts w:ascii="Farnham Display" w:hAnsi="Farnham Display"/>
      <w:sz w:val="24"/>
      <w:szCs w:val="24"/>
    </w:rPr>
  </w:style>
  <w:style w:type="character" w:customStyle="1" w:styleId="A12">
    <w:name w:val="A12"/>
    <w:uiPriority w:val="99"/>
    <w:rsid w:val="00465AD3"/>
    <w:rPr>
      <w:rFonts w:ascii="Univ NewswCommPi" w:hAnsi="Univ NewswCommPi" w:cs="Univ NewswCommPi"/>
      <w:color w:val="000000"/>
      <w:sz w:val="20"/>
      <w:szCs w:val="20"/>
    </w:rPr>
  </w:style>
  <w:style w:type="paragraph" w:styleId="Paragraphedeliste">
    <w:name w:val="List Paragraph"/>
    <w:basedOn w:val="Normal"/>
    <w:uiPriority w:val="34"/>
    <w:qFormat/>
    <w:rsid w:val="00465AD3"/>
    <w:pPr>
      <w:ind w:left="720"/>
      <w:contextualSpacing/>
    </w:pPr>
  </w:style>
  <w:style w:type="paragraph" w:styleId="Textedebulles">
    <w:name w:val="Balloon Text"/>
    <w:basedOn w:val="Normal"/>
    <w:link w:val="TextedebullesCar"/>
    <w:uiPriority w:val="99"/>
    <w:semiHidden/>
    <w:unhideWhenUsed/>
    <w:rsid w:val="008D5C3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D5C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05428081">
      <w:bodyDiv w:val="1"/>
      <w:marLeft w:val="0"/>
      <w:marRight w:val="0"/>
      <w:marTop w:val="0"/>
      <w:marBottom w:val="0"/>
      <w:divBdr>
        <w:top w:val="none" w:sz="0" w:space="0" w:color="auto"/>
        <w:left w:val="none" w:sz="0" w:space="0" w:color="auto"/>
        <w:bottom w:val="none" w:sz="0" w:space="0" w:color="auto"/>
        <w:right w:val="none" w:sz="0" w:space="0" w:color="auto"/>
      </w:divBdr>
      <w:divsChild>
        <w:div w:id="1744404211">
          <w:marLeft w:val="0"/>
          <w:marRight w:val="0"/>
          <w:marTop w:val="0"/>
          <w:marBottom w:val="0"/>
          <w:divBdr>
            <w:top w:val="none" w:sz="0" w:space="0" w:color="auto"/>
            <w:left w:val="none" w:sz="0" w:space="0" w:color="auto"/>
            <w:bottom w:val="none" w:sz="0" w:space="0" w:color="auto"/>
            <w:right w:val="none" w:sz="0" w:space="0" w:color="auto"/>
          </w:divBdr>
          <w:divsChild>
            <w:div w:id="252250055">
              <w:marLeft w:val="0"/>
              <w:marRight w:val="0"/>
              <w:marTop w:val="0"/>
              <w:marBottom w:val="0"/>
              <w:divBdr>
                <w:top w:val="none" w:sz="0" w:space="0" w:color="auto"/>
                <w:left w:val="none" w:sz="0" w:space="0" w:color="auto"/>
                <w:bottom w:val="none" w:sz="0" w:space="0" w:color="auto"/>
                <w:right w:val="none" w:sz="0" w:space="0" w:color="auto"/>
              </w:divBdr>
              <w:divsChild>
                <w:div w:id="1062170782">
                  <w:marLeft w:val="0"/>
                  <w:marRight w:val="0"/>
                  <w:marTop w:val="0"/>
                  <w:marBottom w:val="0"/>
                  <w:divBdr>
                    <w:top w:val="none" w:sz="0" w:space="0" w:color="auto"/>
                    <w:left w:val="none" w:sz="0" w:space="0" w:color="auto"/>
                    <w:bottom w:val="none" w:sz="0" w:space="0" w:color="auto"/>
                    <w:right w:val="none" w:sz="0" w:space="0" w:color="auto"/>
                  </w:divBdr>
                  <w:divsChild>
                    <w:div w:id="1959947854">
                      <w:marLeft w:val="0"/>
                      <w:marRight w:val="0"/>
                      <w:marTop w:val="0"/>
                      <w:marBottom w:val="0"/>
                      <w:divBdr>
                        <w:top w:val="none" w:sz="0" w:space="0" w:color="auto"/>
                        <w:left w:val="none" w:sz="0" w:space="0" w:color="auto"/>
                        <w:bottom w:val="none" w:sz="0" w:space="0" w:color="auto"/>
                        <w:right w:val="none" w:sz="0" w:space="0" w:color="auto"/>
                      </w:divBdr>
                      <w:divsChild>
                        <w:div w:id="617102436">
                          <w:marLeft w:val="0"/>
                          <w:marRight w:val="0"/>
                          <w:marTop w:val="0"/>
                          <w:marBottom w:val="0"/>
                          <w:divBdr>
                            <w:top w:val="none" w:sz="0" w:space="0" w:color="auto"/>
                            <w:left w:val="none" w:sz="0" w:space="0" w:color="auto"/>
                            <w:bottom w:val="none" w:sz="0" w:space="0" w:color="auto"/>
                            <w:right w:val="none" w:sz="0" w:space="0" w:color="auto"/>
                          </w:divBdr>
                          <w:divsChild>
                            <w:div w:id="1013921538">
                              <w:marLeft w:val="0"/>
                              <w:marRight w:val="0"/>
                              <w:marTop w:val="0"/>
                              <w:marBottom w:val="0"/>
                              <w:divBdr>
                                <w:top w:val="none" w:sz="0" w:space="0" w:color="auto"/>
                                <w:left w:val="none" w:sz="0" w:space="0" w:color="auto"/>
                                <w:bottom w:val="none" w:sz="0" w:space="0" w:color="auto"/>
                                <w:right w:val="none" w:sz="0" w:space="0" w:color="auto"/>
                              </w:divBdr>
                              <w:divsChild>
                                <w:div w:id="1208182475">
                                  <w:marLeft w:val="0"/>
                                  <w:marRight w:val="0"/>
                                  <w:marTop w:val="0"/>
                                  <w:marBottom w:val="0"/>
                                  <w:divBdr>
                                    <w:top w:val="none" w:sz="0" w:space="0" w:color="auto"/>
                                    <w:left w:val="none" w:sz="0" w:space="0" w:color="auto"/>
                                    <w:bottom w:val="none" w:sz="0" w:space="0" w:color="auto"/>
                                    <w:right w:val="none" w:sz="0" w:space="0" w:color="auto"/>
                                  </w:divBdr>
                                </w:div>
                                <w:div w:id="440145169">
                                  <w:marLeft w:val="0"/>
                                  <w:marRight w:val="0"/>
                                  <w:marTop w:val="0"/>
                                  <w:marBottom w:val="0"/>
                                  <w:divBdr>
                                    <w:top w:val="none" w:sz="0" w:space="0" w:color="auto"/>
                                    <w:left w:val="none" w:sz="0" w:space="0" w:color="auto"/>
                                    <w:bottom w:val="none" w:sz="0" w:space="0" w:color="auto"/>
                                    <w:right w:val="none" w:sz="0" w:space="0" w:color="auto"/>
                                  </w:divBdr>
                                </w:div>
                              </w:divsChild>
                            </w:div>
                            <w:div w:id="649864634">
                              <w:marLeft w:val="0"/>
                              <w:marRight w:val="0"/>
                              <w:marTop w:val="0"/>
                              <w:marBottom w:val="0"/>
                              <w:divBdr>
                                <w:top w:val="none" w:sz="0" w:space="0" w:color="auto"/>
                                <w:left w:val="none" w:sz="0" w:space="0" w:color="auto"/>
                                <w:bottom w:val="none" w:sz="0" w:space="0" w:color="auto"/>
                                <w:right w:val="none" w:sz="0" w:space="0" w:color="auto"/>
                              </w:divBdr>
                              <w:divsChild>
                                <w:div w:id="1795322745">
                                  <w:marLeft w:val="0"/>
                                  <w:marRight w:val="0"/>
                                  <w:marTop w:val="0"/>
                                  <w:marBottom w:val="0"/>
                                  <w:divBdr>
                                    <w:top w:val="none" w:sz="0" w:space="0" w:color="auto"/>
                                    <w:left w:val="none" w:sz="0" w:space="0" w:color="auto"/>
                                    <w:bottom w:val="none" w:sz="0" w:space="0" w:color="auto"/>
                                    <w:right w:val="none" w:sz="0" w:space="0" w:color="auto"/>
                                  </w:divBdr>
                                </w:div>
                                <w:div w:id="424303793">
                                  <w:marLeft w:val="0"/>
                                  <w:marRight w:val="0"/>
                                  <w:marTop w:val="0"/>
                                  <w:marBottom w:val="0"/>
                                  <w:divBdr>
                                    <w:top w:val="none" w:sz="0" w:space="0" w:color="auto"/>
                                    <w:left w:val="none" w:sz="0" w:space="0" w:color="auto"/>
                                    <w:bottom w:val="none" w:sz="0" w:space="0" w:color="auto"/>
                                    <w:right w:val="none" w:sz="0" w:space="0" w:color="auto"/>
                                  </w:divBdr>
                                </w:div>
                              </w:divsChild>
                            </w:div>
                            <w:div w:id="181943834">
                              <w:marLeft w:val="0"/>
                              <w:marRight w:val="0"/>
                              <w:marTop w:val="0"/>
                              <w:marBottom w:val="0"/>
                              <w:divBdr>
                                <w:top w:val="none" w:sz="0" w:space="0" w:color="auto"/>
                                <w:left w:val="none" w:sz="0" w:space="0" w:color="auto"/>
                                <w:bottom w:val="none" w:sz="0" w:space="0" w:color="auto"/>
                                <w:right w:val="none" w:sz="0" w:space="0" w:color="auto"/>
                              </w:divBdr>
                              <w:divsChild>
                                <w:div w:id="1633946867">
                                  <w:marLeft w:val="0"/>
                                  <w:marRight w:val="0"/>
                                  <w:marTop w:val="0"/>
                                  <w:marBottom w:val="0"/>
                                  <w:divBdr>
                                    <w:top w:val="none" w:sz="0" w:space="0" w:color="auto"/>
                                    <w:left w:val="none" w:sz="0" w:space="0" w:color="auto"/>
                                    <w:bottom w:val="none" w:sz="0" w:space="0" w:color="auto"/>
                                    <w:right w:val="none" w:sz="0" w:space="0" w:color="auto"/>
                                  </w:divBdr>
                                </w:div>
                                <w:div w:id="1359039113">
                                  <w:marLeft w:val="0"/>
                                  <w:marRight w:val="0"/>
                                  <w:marTop w:val="0"/>
                                  <w:marBottom w:val="0"/>
                                  <w:divBdr>
                                    <w:top w:val="none" w:sz="0" w:space="0" w:color="auto"/>
                                    <w:left w:val="none" w:sz="0" w:space="0" w:color="auto"/>
                                    <w:bottom w:val="none" w:sz="0" w:space="0" w:color="auto"/>
                                    <w:right w:val="none" w:sz="0" w:space="0" w:color="auto"/>
                                  </w:divBdr>
                                </w:div>
                              </w:divsChild>
                            </w:div>
                            <w:div w:id="1790004484">
                              <w:marLeft w:val="0"/>
                              <w:marRight w:val="0"/>
                              <w:marTop w:val="0"/>
                              <w:marBottom w:val="0"/>
                              <w:divBdr>
                                <w:top w:val="none" w:sz="0" w:space="0" w:color="auto"/>
                                <w:left w:val="none" w:sz="0" w:space="0" w:color="auto"/>
                                <w:bottom w:val="none" w:sz="0" w:space="0" w:color="auto"/>
                                <w:right w:val="none" w:sz="0" w:space="0" w:color="auto"/>
                              </w:divBdr>
                              <w:divsChild>
                                <w:div w:id="235867815">
                                  <w:blockQuote w:val="1"/>
                                  <w:marLeft w:val="720"/>
                                  <w:marRight w:val="720"/>
                                  <w:marTop w:val="100"/>
                                  <w:marBottom w:val="100"/>
                                  <w:divBdr>
                                    <w:top w:val="none" w:sz="0" w:space="0" w:color="auto"/>
                                    <w:left w:val="none" w:sz="0" w:space="0" w:color="auto"/>
                                    <w:bottom w:val="none" w:sz="0" w:space="0" w:color="auto"/>
                                    <w:right w:val="none" w:sz="0" w:space="0" w:color="auto"/>
                                  </w:divBdr>
                                </w:div>
                                <w:div w:id="100193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elf.org/office-messe" TargetMode="Externa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google.be/url?sa=i&amp;rct=j&amp;q=&amp;esrc=s&amp;source=images&amp;cd=&amp;cad=rja&amp;uact=8&amp;ved=0ahUKEwjo5vGmraPPAhXBSRoKHSHKD14QjRwIBw&amp;url=http://jbesset.blogspot.com/2015/12/matthieu-21-12-adoration-des-mages.html&amp;psig=AFQjCNFVU_oFwsX-R5jObVt1X48jgPAHzQ&amp;ust=1474646681589714"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google.be/url?sa=i&amp;rct=j&amp;q=&amp;esrc=s&amp;source=images&amp;cd=&amp;cad=rja&amp;uact=8&amp;ved=0ahUKEwiT_K-erqPPAhUHXhoKHRYlAygQjRwIBw&amp;url=http://www.jardinierdedieu.com/article-mt-2-1-12-la-visite-des-mages-96260716.html&amp;psig=AFQjCNFVU_oFwsX-R5jObVt1X48jgPAHzQ&amp;ust=1474646681589714"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1235</Words>
  <Characters>6795</Characters>
  <Application>Microsoft Office Word</Application>
  <DocSecurity>0</DocSecurity>
  <Lines>56</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10</cp:revision>
  <dcterms:created xsi:type="dcterms:W3CDTF">2016-09-22T09:19:00Z</dcterms:created>
  <dcterms:modified xsi:type="dcterms:W3CDTF">2016-10-02T08:19:00Z</dcterms:modified>
</cp:coreProperties>
</file>