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BBC" w:rsidRDefault="00750BBC" w:rsidP="00750BBC">
      <w:pPr>
        <w:pBdr>
          <w:top w:val="thinThickSmallGap" w:sz="24" w:space="1" w:color="auto"/>
          <w:left w:val="thinThickSmallGap" w:sz="24" w:space="0" w:color="auto"/>
          <w:bottom w:val="thickThinSmallGap" w:sz="24" w:space="1" w:color="auto"/>
          <w:right w:val="thickThinSmallGap" w:sz="24" w:space="4" w:color="auto"/>
        </w:pBdr>
        <w:shd w:val="clear" w:color="auto" w:fill="FF9900"/>
        <w:spacing w:after="0" w:line="240" w:lineRule="auto"/>
        <w:ind w:left="709" w:right="850"/>
        <w:outlineLvl w:val="1"/>
        <w:rPr>
          <w:rFonts w:ascii="Tahoma" w:eastAsia="Times New Roman" w:hAnsi="Tahoma" w:cs="Tahoma"/>
          <w:b/>
          <w:bCs/>
          <w:sz w:val="40"/>
          <w:szCs w:val="40"/>
          <w:lang w:eastAsia="fr-BE"/>
        </w:rPr>
      </w:pPr>
      <w:r>
        <w:rPr>
          <w:rFonts w:ascii="Tahoma" w:eastAsia="Times New Roman" w:hAnsi="Tahoma" w:cs="Tahoma"/>
          <w:b/>
          <w:bCs/>
          <w:sz w:val="40"/>
          <w:szCs w:val="40"/>
          <w:lang w:eastAsia="fr-BE"/>
        </w:rPr>
        <w:t xml:space="preserve">        </w:t>
      </w:r>
      <w:r w:rsidRPr="00750BBC">
        <w:rPr>
          <w:rFonts w:ascii="Tahoma" w:eastAsia="Times New Roman" w:hAnsi="Tahoma" w:cs="Tahoma"/>
          <w:b/>
          <w:bCs/>
          <w:sz w:val="40"/>
          <w:szCs w:val="40"/>
          <w:lang w:eastAsia="fr-BE"/>
        </w:rPr>
        <w:t>10 janvier 2016</w:t>
      </w:r>
    </w:p>
    <w:p w:rsidR="00750BBC" w:rsidRDefault="00750BBC" w:rsidP="00750BBC">
      <w:pPr>
        <w:pBdr>
          <w:top w:val="thinThickSmallGap" w:sz="24" w:space="1" w:color="auto"/>
          <w:left w:val="thinThickSmallGap" w:sz="24" w:space="0" w:color="auto"/>
          <w:bottom w:val="thickThinSmallGap" w:sz="24" w:space="1" w:color="auto"/>
          <w:right w:val="thickThinSmallGap" w:sz="24" w:space="4" w:color="auto"/>
        </w:pBdr>
        <w:shd w:val="clear" w:color="auto" w:fill="FF9900"/>
        <w:spacing w:after="0" w:line="240" w:lineRule="auto"/>
        <w:ind w:left="709" w:right="850"/>
        <w:outlineLvl w:val="1"/>
        <w:rPr>
          <w:rFonts w:ascii="Tahoma" w:eastAsia="Times New Roman" w:hAnsi="Tahoma" w:cs="Tahoma"/>
          <w:b/>
          <w:bCs/>
          <w:i/>
          <w:sz w:val="40"/>
          <w:szCs w:val="40"/>
          <w:lang w:eastAsia="fr-BE"/>
        </w:rPr>
      </w:pPr>
      <w:r>
        <w:rPr>
          <w:rFonts w:ascii="Tahoma" w:eastAsia="Times New Roman" w:hAnsi="Tahoma" w:cs="Tahoma"/>
          <w:b/>
          <w:bCs/>
          <w:i/>
          <w:sz w:val="40"/>
          <w:szCs w:val="40"/>
          <w:lang w:eastAsia="fr-BE"/>
        </w:rPr>
        <w:t xml:space="preserve">  </w:t>
      </w:r>
      <w:r w:rsidRPr="00750BBC">
        <w:rPr>
          <w:rFonts w:ascii="Tahoma" w:eastAsia="Times New Roman" w:hAnsi="Tahoma" w:cs="Tahoma"/>
          <w:b/>
          <w:bCs/>
          <w:i/>
          <w:sz w:val="40"/>
          <w:szCs w:val="40"/>
          <w:lang w:eastAsia="fr-BE"/>
        </w:rPr>
        <w:t>Le baptême du Seigneur</w:t>
      </w:r>
    </w:p>
    <w:p w:rsidR="00750BBC" w:rsidRPr="00750BBC" w:rsidRDefault="00750BBC" w:rsidP="00750BBC">
      <w:pPr>
        <w:pBdr>
          <w:top w:val="thinThickSmallGap" w:sz="24" w:space="1" w:color="auto"/>
          <w:left w:val="thinThickSmallGap" w:sz="24" w:space="0" w:color="auto"/>
          <w:bottom w:val="thickThinSmallGap" w:sz="24" w:space="1" w:color="auto"/>
          <w:right w:val="thickThinSmallGap" w:sz="24" w:space="4" w:color="auto"/>
        </w:pBdr>
        <w:shd w:val="clear" w:color="auto" w:fill="FF9900"/>
        <w:spacing w:after="0" w:line="240" w:lineRule="auto"/>
        <w:ind w:left="709" w:right="850"/>
        <w:outlineLvl w:val="1"/>
        <w:rPr>
          <w:rFonts w:ascii="Tahoma" w:eastAsia="Times New Roman" w:hAnsi="Tahoma" w:cs="Tahoma"/>
          <w:b/>
          <w:bCs/>
          <w:sz w:val="40"/>
          <w:szCs w:val="40"/>
          <w:lang w:eastAsia="fr-BE"/>
        </w:rPr>
      </w:pPr>
      <w:r>
        <w:rPr>
          <w:rFonts w:ascii="Tahoma" w:eastAsia="Times New Roman" w:hAnsi="Tahoma" w:cs="Tahoma"/>
          <w:b/>
          <w:bCs/>
          <w:sz w:val="40"/>
          <w:szCs w:val="40"/>
          <w:lang w:eastAsia="fr-BE"/>
        </w:rPr>
        <w:t xml:space="preserve">              </w:t>
      </w:r>
      <w:r w:rsidRPr="00750BBC">
        <w:rPr>
          <w:rFonts w:ascii="Tahoma" w:eastAsia="Times New Roman" w:hAnsi="Tahoma" w:cs="Tahoma"/>
          <w:b/>
          <w:bCs/>
          <w:sz w:val="40"/>
          <w:szCs w:val="40"/>
          <w:lang w:eastAsia="fr-BE"/>
        </w:rPr>
        <w:t>Année C</w:t>
      </w:r>
    </w:p>
    <w:p w:rsidR="00750BBC" w:rsidRDefault="00BC1C87" w:rsidP="00750BBC">
      <w:pPr>
        <w:spacing w:after="0" w:line="240" w:lineRule="auto"/>
        <w:outlineLvl w:val="1"/>
        <w:rPr>
          <w:rFonts w:eastAsia="Times New Roman" w:cs="Times New Roman"/>
          <w:b/>
          <w:bCs/>
          <w:sz w:val="24"/>
          <w:szCs w:val="24"/>
          <w:lang w:eastAsia="fr-BE"/>
        </w:rPr>
      </w:pPr>
      <w:r>
        <w:rPr>
          <w:noProof/>
          <w:lang w:eastAsia="fr-BE"/>
        </w:rPr>
        <w:drawing>
          <wp:inline distT="0" distB="0" distL="0" distR="0">
            <wp:extent cx="4407329" cy="1704975"/>
            <wp:effectExtent l="19050" t="0" r="0" b="0"/>
            <wp:docPr id="1" name="Image 1" descr="baptême de Jé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ptême de Jésus"/>
                    <pic:cNvPicPr>
                      <a:picLocks noChangeAspect="1" noChangeArrowheads="1"/>
                    </pic:cNvPicPr>
                  </pic:nvPicPr>
                  <pic:blipFill>
                    <a:blip r:embed="rId5" cstate="print"/>
                    <a:srcRect/>
                    <a:stretch>
                      <a:fillRect/>
                    </a:stretch>
                  </pic:blipFill>
                  <pic:spPr bwMode="auto">
                    <a:xfrm>
                      <a:off x="0" y="0"/>
                      <a:ext cx="4413885" cy="1707511"/>
                    </a:xfrm>
                    <a:prstGeom prst="rect">
                      <a:avLst/>
                    </a:prstGeom>
                    <a:noFill/>
                    <a:ln w="9525">
                      <a:noFill/>
                      <a:miter lim="800000"/>
                      <a:headEnd/>
                      <a:tailEnd/>
                    </a:ln>
                  </pic:spPr>
                </pic:pic>
              </a:graphicData>
            </a:graphic>
          </wp:inline>
        </w:drawing>
      </w:r>
    </w:p>
    <w:p w:rsidR="00B652E8" w:rsidRPr="00B652E8" w:rsidRDefault="00B652E8" w:rsidP="00B652E8">
      <w:pPr>
        <w:spacing w:after="0" w:line="240" w:lineRule="auto"/>
        <w:rPr>
          <w:b/>
          <w:i/>
          <w:sz w:val="28"/>
          <w:szCs w:val="28"/>
        </w:rPr>
      </w:pPr>
      <w:r w:rsidRPr="00B652E8">
        <w:rPr>
          <w:b/>
          <w:i/>
          <w:sz w:val="28"/>
          <w:szCs w:val="28"/>
        </w:rPr>
        <w:t>Baptisés dans l’Esprit Saint</w:t>
      </w:r>
    </w:p>
    <w:p w:rsidR="00B652E8" w:rsidRPr="002119DE" w:rsidRDefault="00B652E8" w:rsidP="002119DE">
      <w:pPr>
        <w:spacing w:after="0" w:line="240" w:lineRule="auto"/>
        <w:jc w:val="both"/>
        <w:rPr>
          <w:color w:val="0000CC"/>
          <w:sz w:val="23"/>
          <w:szCs w:val="23"/>
        </w:rPr>
      </w:pPr>
      <w:r w:rsidRPr="002119DE">
        <w:rPr>
          <w:color w:val="0000CC"/>
          <w:sz w:val="23"/>
          <w:szCs w:val="23"/>
        </w:rPr>
        <w:t>Le temps de Noël s’achève par la fête du Baptême du Seigneur. Jésus n’avait certes nul besoin pour lui-même de ce rite de purification et de manifestation publique de conversion. Il va plutôt sanctifier les eaux dans lesquelles nous serons baptisés, en signe de la grâce que son amour nous obtient !</w:t>
      </w:r>
    </w:p>
    <w:p w:rsidR="00B652E8" w:rsidRPr="002119DE" w:rsidRDefault="00B652E8" w:rsidP="002119DE">
      <w:pPr>
        <w:spacing w:after="0" w:line="240" w:lineRule="auto"/>
        <w:jc w:val="both"/>
        <w:rPr>
          <w:color w:val="0000CC"/>
          <w:sz w:val="23"/>
          <w:szCs w:val="23"/>
        </w:rPr>
      </w:pPr>
      <w:r w:rsidRPr="002119DE">
        <w:rPr>
          <w:color w:val="0000CC"/>
          <w:sz w:val="23"/>
          <w:szCs w:val="23"/>
        </w:rPr>
        <w:t>Par son Incarnation, Dieu manifeste sa profonde solidarité avec les hommes. Jésus est pleinement Dieu et pleinement homme. Dès cette première scène de sa vie d’adulte, l’Evangile nous le montre dans ces deux dimensions de son être. En se soumettant au baptême de Jean, il emprunte la voie de ces épousailles avec la condition humaine. Mais il reçoit aussi la reconnaissance conjointe du Père et de l’Esprit.</w:t>
      </w:r>
    </w:p>
    <w:p w:rsidR="00750BBC" w:rsidRPr="00750BBC" w:rsidRDefault="00750BBC" w:rsidP="005D00BD">
      <w:pPr>
        <w:spacing w:after="0" w:line="240" w:lineRule="auto"/>
        <w:ind w:left="708"/>
        <w:outlineLvl w:val="1"/>
        <w:rPr>
          <w:rFonts w:eastAsia="Times New Roman" w:cs="Times New Roman"/>
          <w:b/>
          <w:bCs/>
          <w:sz w:val="24"/>
          <w:szCs w:val="24"/>
          <w:lang w:eastAsia="fr-BE"/>
        </w:rPr>
      </w:pPr>
      <w:r w:rsidRPr="00750BBC">
        <w:rPr>
          <w:rFonts w:eastAsia="Times New Roman" w:cs="Times New Roman"/>
          <w:b/>
          <w:bCs/>
          <w:sz w:val="24"/>
          <w:szCs w:val="24"/>
          <w:lang w:eastAsia="fr-BE"/>
        </w:rPr>
        <w:t xml:space="preserve">1ère lecture : </w:t>
      </w:r>
      <w:r w:rsidRPr="00750BBC">
        <w:rPr>
          <w:rFonts w:eastAsia="Times New Roman" w:cs="Times New Roman"/>
          <w:b/>
          <w:bCs/>
          <w:i/>
          <w:iCs/>
          <w:sz w:val="24"/>
          <w:szCs w:val="24"/>
          <w:lang w:eastAsia="fr-BE"/>
        </w:rPr>
        <w:t>« La gloire du Seigneur se révélera, et tout être de chair verra »</w:t>
      </w:r>
      <w:r w:rsidRPr="00750BBC">
        <w:rPr>
          <w:rFonts w:eastAsia="Times New Roman" w:cs="Times New Roman"/>
          <w:b/>
          <w:bCs/>
          <w:sz w:val="24"/>
          <w:szCs w:val="24"/>
          <w:lang w:eastAsia="fr-BE"/>
        </w:rPr>
        <w:t xml:space="preserve"> (Is 40, 1-5.9-11)</w:t>
      </w:r>
    </w:p>
    <w:p w:rsidR="00750BBC" w:rsidRPr="00B652E8" w:rsidRDefault="00750BBC" w:rsidP="005D00B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B652E8">
        <w:rPr>
          <w:rFonts w:eastAsia="Times New Roman" w:cs="Times New Roman"/>
          <w:b/>
          <w:bCs/>
          <w:i/>
          <w:iCs/>
          <w:lang w:eastAsia="fr-BE"/>
        </w:rPr>
        <w:t>Lecture du livre du prophète Isaïe</w:t>
      </w:r>
    </w:p>
    <w:p w:rsidR="00750BBC" w:rsidRPr="00B652E8" w:rsidRDefault="00750BBC" w:rsidP="005D00B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B652E8">
        <w:rPr>
          <w:rFonts w:eastAsia="Times New Roman" w:cs="Times New Roman"/>
          <w:lang w:eastAsia="fr-BE"/>
        </w:rPr>
        <w:t>Consolez, consolez mon peuple,</w:t>
      </w:r>
      <w:r w:rsidR="005D00BD" w:rsidRPr="00B652E8">
        <w:rPr>
          <w:rFonts w:eastAsia="Times New Roman" w:cs="Times New Roman"/>
          <w:lang w:eastAsia="fr-BE"/>
        </w:rPr>
        <w:t xml:space="preserve"> </w:t>
      </w:r>
      <w:r w:rsidRPr="00B652E8">
        <w:rPr>
          <w:rFonts w:eastAsia="Times New Roman" w:cs="Times New Roman"/>
          <w:lang w:eastAsia="fr-BE"/>
        </w:rPr>
        <w:t>– dit votre Dieu –</w:t>
      </w:r>
      <w:r w:rsidR="005D00BD" w:rsidRPr="00B652E8">
        <w:rPr>
          <w:rFonts w:eastAsia="Times New Roman" w:cs="Times New Roman"/>
          <w:lang w:eastAsia="fr-BE"/>
        </w:rPr>
        <w:t xml:space="preserve"> </w:t>
      </w:r>
      <w:r w:rsidRPr="00B652E8">
        <w:rPr>
          <w:rFonts w:eastAsia="Times New Roman" w:cs="Times New Roman"/>
          <w:lang w:eastAsia="fr-BE"/>
        </w:rPr>
        <w:t>parlez au cœur de Jérusalem.</w:t>
      </w:r>
      <w:r w:rsidR="005D00BD" w:rsidRPr="00B652E8">
        <w:rPr>
          <w:rFonts w:eastAsia="Times New Roman" w:cs="Times New Roman"/>
          <w:lang w:eastAsia="fr-BE"/>
        </w:rPr>
        <w:t xml:space="preserve"> </w:t>
      </w:r>
      <w:r w:rsidRPr="00B652E8">
        <w:rPr>
          <w:rFonts w:eastAsia="Times New Roman" w:cs="Times New Roman"/>
          <w:lang w:eastAsia="fr-BE"/>
        </w:rPr>
        <w:t>Proclamez que son service est accompli,</w:t>
      </w:r>
      <w:r w:rsidR="005D00BD" w:rsidRPr="00B652E8">
        <w:rPr>
          <w:rFonts w:eastAsia="Times New Roman" w:cs="Times New Roman"/>
          <w:lang w:eastAsia="fr-BE"/>
        </w:rPr>
        <w:t xml:space="preserve"> </w:t>
      </w:r>
      <w:r w:rsidRPr="00B652E8">
        <w:rPr>
          <w:rFonts w:eastAsia="Times New Roman" w:cs="Times New Roman"/>
          <w:lang w:eastAsia="fr-BE"/>
        </w:rPr>
        <w:t>que son crime est expié,</w:t>
      </w:r>
      <w:r w:rsidR="005D00BD" w:rsidRPr="00B652E8">
        <w:rPr>
          <w:rFonts w:eastAsia="Times New Roman" w:cs="Times New Roman"/>
          <w:lang w:eastAsia="fr-BE"/>
        </w:rPr>
        <w:t xml:space="preserve"> </w:t>
      </w:r>
      <w:r w:rsidRPr="00B652E8">
        <w:rPr>
          <w:rFonts w:eastAsia="Times New Roman" w:cs="Times New Roman"/>
          <w:lang w:eastAsia="fr-BE"/>
        </w:rPr>
        <w:t>qu’elle a reçu de la main du Seigneur</w:t>
      </w:r>
      <w:r w:rsidR="005D00BD" w:rsidRPr="00B652E8">
        <w:rPr>
          <w:rFonts w:eastAsia="Times New Roman" w:cs="Times New Roman"/>
          <w:lang w:eastAsia="fr-BE"/>
        </w:rPr>
        <w:t xml:space="preserve"> </w:t>
      </w:r>
      <w:r w:rsidRPr="00B652E8">
        <w:rPr>
          <w:rFonts w:eastAsia="Times New Roman" w:cs="Times New Roman"/>
          <w:lang w:eastAsia="fr-BE"/>
        </w:rPr>
        <w:t>le double pour toutes ses fautes.</w:t>
      </w:r>
    </w:p>
    <w:p w:rsidR="00750BBC" w:rsidRPr="00B652E8" w:rsidRDefault="00750BBC" w:rsidP="005D00B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B652E8">
        <w:rPr>
          <w:rFonts w:eastAsia="Times New Roman" w:cs="Times New Roman"/>
          <w:lang w:eastAsia="fr-BE"/>
        </w:rPr>
        <w:t>    Une voix proclame :</w:t>
      </w:r>
      <w:r w:rsidR="005D00BD" w:rsidRPr="00B652E8">
        <w:rPr>
          <w:rFonts w:eastAsia="Times New Roman" w:cs="Times New Roman"/>
          <w:lang w:eastAsia="fr-BE"/>
        </w:rPr>
        <w:t xml:space="preserve"> </w:t>
      </w:r>
      <w:r w:rsidRPr="00B652E8">
        <w:rPr>
          <w:rFonts w:eastAsia="Times New Roman" w:cs="Times New Roman"/>
          <w:lang w:eastAsia="fr-BE"/>
        </w:rPr>
        <w:t>« Dans le désert, préparez le chemin du Seigneur ;</w:t>
      </w:r>
      <w:r w:rsidR="005D00BD" w:rsidRPr="00B652E8">
        <w:rPr>
          <w:rFonts w:eastAsia="Times New Roman" w:cs="Times New Roman"/>
          <w:lang w:eastAsia="fr-BE"/>
        </w:rPr>
        <w:t xml:space="preserve"> </w:t>
      </w:r>
      <w:r w:rsidRPr="00B652E8">
        <w:rPr>
          <w:rFonts w:eastAsia="Times New Roman" w:cs="Times New Roman"/>
          <w:lang w:eastAsia="fr-BE"/>
        </w:rPr>
        <w:t>tracez droit, dans les terres arides,</w:t>
      </w:r>
      <w:r w:rsidR="005D00BD" w:rsidRPr="00B652E8">
        <w:rPr>
          <w:rFonts w:eastAsia="Times New Roman" w:cs="Times New Roman"/>
          <w:lang w:eastAsia="fr-BE"/>
        </w:rPr>
        <w:t xml:space="preserve"> </w:t>
      </w:r>
      <w:r w:rsidRPr="00B652E8">
        <w:rPr>
          <w:rFonts w:eastAsia="Times New Roman" w:cs="Times New Roman"/>
          <w:lang w:eastAsia="fr-BE"/>
        </w:rPr>
        <w:t>une route pour notre Dieu.</w:t>
      </w:r>
      <w:r w:rsidR="005D00BD" w:rsidRPr="00B652E8">
        <w:rPr>
          <w:rFonts w:eastAsia="Times New Roman" w:cs="Times New Roman"/>
          <w:lang w:eastAsia="fr-BE"/>
        </w:rPr>
        <w:t xml:space="preserve"> </w:t>
      </w:r>
      <w:r w:rsidRPr="00B652E8">
        <w:rPr>
          <w:rFonts w:eastAsia="Times New Roman" w:cs="Times New Roman"/>
          <w:lang w:eastAsia="fr-BE"/>
        </w:rPr>
        <w:t>Que tout ravin soit comblé,</w:t>
      </w:r>
      <w:r w:rsidR="005D00BD" w:rsidRPr="00B652E8">
        <w:rPr>
          <w:rFonts w:eastAsia="Times New Roman" w:cs="Times New Roman"/>
          <w:lang w:eastAsia="fr-BE"/>
        </w:rPr>
        <w:t xml:space="preserve"> </w:t>
      </w:r>
      <w:r w:rsidRPr="00B652E8">
        <w:rPr>
          <w:rFonts w:eastAsia="Times New Roman" w:cs="Times New Roman"/>
          <w:lang w:eastAsia="fr-BE"/>
        </w:rPr>
        <w:t>toute montagne et toute colline abaissées !</w:t>
      </w:r>
      <w:r w:rsidR="005D00BD" w:rsidRPr="00B652E8">
        <w:rPr>
          <w:rFonts w:eastAsia="Times New Roman" w:cs="Times New Roman"/>
          <w:lang w:eastAsia="fr-BE"/>
        </w:rPr>
        <w:t xml:space="preserve"> </w:t>
      </w:r>
      <w:proofErr w:type="gramStart"/>
      <w:r w:rsidRPr="00B652E8">
        <w:rPr>
          <w:rFonts w:eastAsia="Times New Roman" w:cs="Times New Roman"/>
          <w:lang w:eastAsia="fr-BE"/>
        </w:rPr>
        <w:t>que</w:t>
      </w:r>
      <w:proofErr w:type="gramEnd"/>
      <w:r w:rsidRPr="00B652E8">
        <w:rPr>
          <w:rFonts w:eastAsia="Times New Roman" w:cs="Times New Roman"/>
          <w:lang w:eastAsia="fr-BE"/>
        </w:rPr>
        <w:t xml:space="preserve"> les </w:t>
      </w:r>
      <w:r w:rsidRPr="00B652E8">
        <w:rPr>
          <w:rFonts w:eastAsia="Times New Roman" w:cs="Times New Roman"/>
          <w:lang w:eastAsia="fr-BE"/>
        </w:rPr>
        <w:lastRenderedPageBreak/>
        <w:t>escarpements se changent en plaine,</w:t>
      </w:r>
      <w:r w:rsidR="005D00BD" w:rsidRPr="00B652E8">
        <w:rPr>
          <w:rFonts w:eastAsia="Times New Roman" w:cs="Times New Roman"/>
          <w:lang w:eastAsia="fr-BE"/>
        </w:rPr>
        <w:t xml:space="preserve"> </w:t>
      </w:r>
      <w:r w:rsidRPr="00B652E8">
        <w:rPr>
          <w:rFonts w:eastAsia="Times New Roman" w:cs="Times New Roman"/>
          <w:lang w:eastAsia="fr-BE"/>
        </w:rPr>
        <w:t>et les sommets, en large vallée !</w:t>
      </w:r>
      <w:r w:rsidR="005D00BD" w:rsidRPr="00B652E8">
        <w:rPr>
          <w:rFonts w:eastAsia="Times New Roman" w:cs="Times New Roman"/>
          <w:lang w:eastAsia="fr-BE"/>
        </w:rPr>
        <w:t xml:space="preserve"> </w:t>
      </w:r>
      <w:r w:rsidRPr="00B652E8">
        <w:rPr>
          <w:rFonts w:eastAsia="Times New Roman" w:cs="Times New Roman"/>
          <w:lang w:eastAsia="fr-BE"/>
        </w:rPr>
        <w:t>Alors se révélera la gloire du Seigneur,</w:t>
      </w:r>
      <w:r w:rsidR="00B652E8">
        <w:rPr>
          <w:rFonts w:eastAsia="Times New Roman" w:cs="Times New Roman"/>
          <w:lang w:eastAsia="fr-BE"/>
        </w:rPr>
        <w:t xml:space="preserve"> </w:t>
      </w:r>
      <w:r w:rsidRPr="00B652E8">
        <w:rPr>
          <w:rFonts w:eastAsia="Times New Roman" w:cs="Times New Roman"/>
          <w:lang w:eastAsia="fr-BE"/>
        </w:rPr>
        <w:t>et tout être de chair verra</w:t>
      </w:r>
      <w:r w:rsidR="005D00BD" w:rsidRPr="00B652E8">
        <w:rPr>
          <w:rFonts w:eastAsia="Times New Roman" w:cs="Times New Roman"/>
          <w:lang w:eastAsia="fr-BE"/>
        </w:rPr>
        <w:t xml:space="preserve"> </w:t>
      </w:r>
      <w:r w:rsidRPr="00B652E8">
        <w:rPr>
          <w:rFonts w:eastAsia="Times New Roman" w:cs="Times New Roman"/>
          <w:lang w:eastAsia="fr-BE"/>
        </w:rPr>
        <w:t>que la bouche du Seigneur a parlé. »</w:t>
      </w:r>
    </w:p>
    <w:p w:rsidR="00750BBC" w:rsidRPr="00B652E8" w:rsidRDefault="00750BBC" w:rsidP="005D00B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B652E8">
        <w:rPr>
          <w:rFonts w:eastAsia="Times New Roman" w:cs="Times New Roman"/>
          <w:lang w:eastAsia="fr-BE"/>
        </w:rPr>
        <w:t>Monte sur une haute montagne,  toi qui portes la bonne nouvelle à Sion.</w:t>
      </w:r>
      <w:r w:rsidR="005D00BD" w:rsidRPr="00B652E8">
        <w:rPr>
          <w:rFonts w:eastAsia="Times New Roman" w:cs="Times New Roman"/>
          <w:lang w:eastAsia="fr-BE"/>
        </w:rPr>
        <w:t xml:space="preserve"> </w:t>
      </w:r>
      <w:r w:rsidRPr="00B652E8">
        <w:rPr>
          <w:rFonts w:eastAsia="Times New Roman" w:cs="Times New Roman"/>
          <w:lang w:eastAsia="fr-BE"/>
        </w:rPr>
        <w:t>Élève la voix avec force,</w:t>
      </w:r>
      <w:r w:rsidR="005D00BD" w:rsidRPr="00B652E8">
        <w:rPr>
          <w:rFonts w:eastAsia="Times New Roman" w:cs="Times New Roman"/>
          <w:lang w:eastAsia="fr-BE"/>
        </w:rPr>
        <w:t xml:space="preserve"> </w:t>
      </w:r>
      <w:r w:rsidRPr="00B652E8">
        <w:rPr>
          <w:rFonts w:eastAsia="Times New Roman" w:cs="Times New Roman"/>
          <w:lang w:eastAsia="fr-BE"/>
        </w:rPr>
        <w:t xml:space="preserve">toi qui portes la bonne nouvelle à </w:t>
      </w:r>
      <w:r w:rsidR="005D00BD" w:rsidRPr="00B652E8">
        <w:rPr>
          <w:rFonts w:eastAsia="Times New Roman" w:cs="Times New Roman"/>
          <w:lang w:eastAsia="fr-BE"/>
        </w:rPr>
        <w:t>J</w:t>
      </w:r>
      <w:r w:rsidRPr="00B652E8">
        <w:rPr>
          <w:rFonts w:eastAsia="Times New Roman" w:cs="Times New Roman"/>
          <w:lang w:eastAsia="fr-BE"/>
        </w:rPr>
        <w:t>érusalem.</w:t>
      </w:r>
      <w:r w:rsidR="005D00BD" w:rsidRPr="00B652E8">
        <w:rPr>
          <w:rFonts w:eastAsia="Times New Roman" w:cs="Times New Roman"/>
          <w:lang w:eastAsia="fr-BE"/>
        </w:rPr>
        <w:t xml:space="preserve"> </w:t>
      </w:r>
      <w:r w:rsidRPr="00B652E8">
        <w:rPr>
          <w:rFonts w:eastAsia="Times New Roman" w:cs="Times New Roman"/>
          <w:lang w:eastAsia="fr-BE"/>
        </w:rPr>
        <w:t>Élève la voix, ne crains pas.</w:t>
      </w:r>
      <w:r w:rsidR="005D00BD" w:rsidRPr="00B652E8">
        <w:rPr>
          <w:rFonts w:eastAsia="Times New Roman" w:cs="Times New Roman"/>
          <w:lang w:eastAsia="fr-BE"/>
        </w:rPr>
        <w:t xml:space="preserve"> </w:t>
      </w:r>
      <w:r w:rsidRPr="00B652E8">
        <w:rPr>
          <w:rFonts w:eastAsia="Times New Roman" w:cs="Times New Roman"/>
          <w:lang w:eastAsia="fr-BE"/>
        </w:rPr>
        <w:t>Dis aux villes de Juda :</w:t>
      </w:r>
      <w:r w:rsidR="005D00BD" w:rsidRPr="00B652E8">
        <w:rPr>
          <w:rFonts w:eastAsia="Times New Roman" w:cs="Times New Roman"/>
          <w:lang w:eastAsia="fr-BE"/>
        </w:rPr>
        <w:t xml:space="preserve"> </w:t>
      </w:r>
      <w:r w:rsidRPr="00B652E8">
        <w:rPr>
          <w:rFonts w:eastAsia="Times New Roman" w:cs="Times New Roman"/>
          <w:lang w:eastAsia="fr-BE"/>
        </w:rPr>
        <w:t>« Voici votre Dieu ! »</w:t>
      </w:r>
      <w:r w:rsidR="005D00BD" w:rsidRPr="00B652E8">
        <w:rPr>
          <w:rFonts w:eastAsia="Times New Roman" w:cs="Times New Roman"/>
          <w:lang w:eastAsia="fr-BE"/>
        </w:rPr>
        <w:t xml:space="preserve"> </w:t>
      </w:r>
      <w:r w:rsidRPr="00B652E8">
        <w:rPr>
          <w:rFonts w:eastAsia="Times New Roman" w:cs="Times New Roman"/>
          <w:lang w:eastAsia="fr-BE"/>
        </w:rPr>
        <w:t>Voici le Seigneur Dieu !</w:t>
      </w:r>
      <w:r w:rsidR="005D00BD" w:rsidRPr="00B652E8">
        <w:rPr>
          <w:rFonts w:eastAsia="Times New Roman" w:cs="Times New Roman"/>
          <w:lang w:eastAsia="fr-BE"/>
        </w:rPr>
        <w:t xml:space="preserve"> </w:t>
      </w:r>
      <w:r w:rsidRPr="00B652E8">
        <w:rPr>
          <w:rFonts w:eastAsia="Times New Roman" w:cs="Times New Roman"/>
          <w:lang w:eastAsia="fr-BE"/>
        </w:rPr>
        <w:t>Il vient avec puissance ;</w:t>
      </w:r>
      <w:r w:rsidR="005D00BD" w:rsidRPr="00B652E8">
        <w:rPr>
          <w:rFonts w:eastAsia="Times New Roman" w:cs="Times New Roman"/>
          <w:lang w:eastAsia="fr-BE"/>
        </w:rPr>
        <w:t xml:space="preserve"> </w:t>
      </w:r>
      <w:r w:rsidRPr="00B652E8">
        <w:rPr>
          <w:rFonts w:eastAsia="Times New Roman" w:cs="Times New Roman"/>
          <w:lang w:eastAsia="fr-BE"/>
        </w:rPr>
        <w:t>son bras lui soumet tout.</w:t>
      </w:r>
      <w:r w:rsidR="005D00BD" w:rsidRPr="00B652E8">
        <w:rPr>
          <w:rFonts w:eastAsia="Times New Roman" w:cs="Times New Roman"/>
          <w:lang w:eastAsia="fr-BE"/>
        </w:rPr>
        <w:t xml:space="preserve"> </w:t>
      </w:r>
      <w:r w:rsidRPr="00B652E8">
        <w:rPr>
          <w:rFonts w:eastAsia="Times New Roman" w:cs="Times New Roman"/>
          <w:lang w:eastAsia="fr-BE"/>
        </w:rPr>
        <w:t>Voici le fruit de son travail avec lui,</w:t>
      </w:r>
      <w:r w:rsidR="005D00BD" w:rsidRPr="00B652E8">
        <w:rPr>
          <w:rFonts w:eastAsia="Times New Roman" w:cs="Times New Roman"/>
          <w:lang w:eastAsia="fr-BE"/>
        </w:rPr>
        <w:t xml:space="preserve"> </w:t>
      </w:r>
      <w:r w:rsidRPr="00B652E8">
        <w:rPr>
          <w:rFonts w:eastAsia="Times New Roman" w:cs="Times New Roman"/>
          <w:lang w:eastAsia="fr-BE"/>
        </w:rPr>
        <w:t>et devant lui, son ouvrage.</w:t>
      </w:r>
      <w:r w:rsidR="005D00BD" w:rsidRPr="00B652E8">
        <w:rPr>
          <w:rFonts w:eastAsia="Times New Roman" w:cs="Times New Roman"/>
          <w:lang w:eastAsia="fr-BE"/>
        </w:rPr>
        <w:t xml:space="preserve"> </w:t>
      </w:r>
      <w:r w:rsidRPr="00B652E8">
        <w:rPr>
          <w:rFonts w:eastAsia="Times New Roman" w:cs="Times New Roman"/>
          <w:lang w:eastAsia="fr-BE"/>
        </w:rPr>
        <w:t>Comme un berger, il fait paître son troupeau :</w:t>
      </w:r>
      <w:r w:rsidR="005D00BD" w:rsidRPr="00B652E8">
        <w:rPr>
          <w:rFonts w:eastAsia="Times New Roman" w:cs="Times New Roman"/>
          <w:lang w:eastAsia="fr-BE"/>
        </w:rPr>
        <w:t xml:space="preserve"> </w:t>
      </w:r>
      <w:r w:rsidRPr="00B652E8">
        <w:rPr>
          <w:rFonts w:eastAsia="Times New Roman" w:cs="Times New Roman"/>
          <w:lang w:eastAsia="fr-BE"/>
        </w:rPr>
        <w:t>son bras rassemble les agneaux,</w:t>
      </w:r>
      <w:r w:rsidR="005D00BD" w:rsidRPr="00B652E8">
        <w:rPr>
          <w:rFonts w:eastAsia="Times New Roman" w:cs="Times New Roman"/>
          <w:lang w:eastAsia="fr-BE"/>
        </w:rPr>
        <w:t xml:space="preserve"> </w:t>
      </w:r>
      <w:r w:rsidRPr="00B652E8">
        <w:rPr>
          <w:rFonts w:eastAsia="Times New Roman" w:cs="Times New Roman"/>
          <w:lang w:eastAsia="fr-BE"/>
        </w:rPr>
        <w:t>il les porte sur son cœur,</w:t>
      </w:r>
      <w:r w:rsidR="005D00BD" w:rsidRPr="00B652E8">
        <w:rPr>
          <w:rFonts w:eastAsia="Times New Roman" w:cs="Times New Roman"/>
          <w:lang w:eastAsia="fr-BE"/>
        </w:rPr>
        <w:t xml:space="preserve"> </w:t>
      </w:r>
      <w:r w:rsidRPr="00B652E8">
        <w:rPr>
          <w:rFonts w:eastAsia="Times New Roman" w:cs="Times New Roman"/>
          <w:lang w:eastAsia="fr-BE"/>
        </w:rPr>
        <w:t>il mène les brebis qui allaitent.</w:t>
      </w:r>
      <w:r w:rsidR="005D00BD" w:rsidRPr="00B652E8">
        <w:rPr>
          <w:rFonts w:eastAsia="Times New Roman" w:cs="Times New Roman"/>
          <w:lang w:eastAsia="fr-BE"/>
        </w:rPr>
        <w:t xml:space="preserve"> </w:t>
      </w:r>
      <w:r w:rsidRPr="00B652E8">
        <w:rPr>
          <w:rFonts w:eastAsia="Times New Roman" w:cs="Times New Roman"/>
          <w:lang w:eastAsia="fr-BE"/>
        </w:rPr>
        <w:t>   – Parole du Seigneur.</w:t>
      </w:r>
    </w:p>
    <w:p w:rsidR="00D05124" w:rsidRDefault="00D05124" w:rsidP="00750BBC">
      <w:pPr>
        <w:spacing w:after="0" w:line="240" w:lineRule="auto"/>
        <w:outlineLvl w:val="1"/>
        <w:rPr>
          <w:rFonts w:eastAsia="Times New Roman" w:cs="Times New Roman"/>
          <w:b/>
          <w:bCs/>
          <w:sz w:val="24"/>
          <w:szCs w:val="24"/>
          <w:lang w:eastAsia="fr-BE"/>
        </w:rPr>
      </w:pPr>
    </w:p>
    <w:p w:rsidR="00750BBC" w:rsidRPr="005D00BD" w:rsidRDefault="00750BBC" w:rsidP="00750BBC">
      <w:pPr>
        <w:spacing w:after="0" w:line="240" w:lineRule="auto"/>
        <w:outlineLvl w:val="1"/>
        <w:rPr>
          <w:rFonts w:eastAsia="Times New Roman" w:cs="Times New Roman"/>
          <w:b/>
          <w:bCs/>
          <w:sz w:val="24"/>
          <w:szCs w:val="24"/>
          <w:lang w:eastAsia="fr-BE"/>
        </w:rPr>
      </w:pPr>
      <w:r w:rsidRPr="005D00BD">
        <w:rPr>
          <w:rFonts w:eastAsia="Times New Roman" w:cs="Times New Roman"/>
          <w:b/>
          <w:bCs/>
          <w:sz w:val="24"/>
          <w:szCs w:val="24"/>
          <w:lang w:eastAsia="fr-BE"/>
        </w:rPr>
        <w:t>Psaume : Ps 103 (104), 1c-3a, 3bc-4, 24-25, 27-28, 29-30</w:t>
      </w:r>
    </w:p>
    <w:p w:rsidR="002119DE" w:rsidRDefault="00750BBC" w:rsidP="00750BBC">
      <w:pPr>
        <w:spacing w:after="0" w:line="240" w:lineRule="auto"/>
        <w:rPr>
          <w:rFonts w:eastAsia="Times New Roman" w:cs="Times New Roman"/>
          <w:b/>
          <w:bCs/>
          <w:color w:val="CC0000"/>
          <w:sz w:val="24"/>
          <w:szCs w:val="24"/>
          <w:lang w:eastAsia="fr-BE"/>
        </w:rPr>
      </w:pPr>
      <w:r w:rsidRPr="005D00BD">
        <w:rPr>
          <w:rFonts w:eastAsia="Times New Roman" w:cs="Times New Roman"/>
          <w:b/>
          <w:bCs/>
          <w:color w:val="CC0000"/>
          <w:sz w:val="24"/>
          <w:szCs w:val="24"/>
          <w:lang w:eastAsia="fr-BE"/>
        </w:rPr>
        <w:t>R/</w:t>
      </w:r>
      <w:r w:rsidR="002119DE">
        <w:rPr>
          <w:rFonts w:eastAsia="Times New Roman" w:cs="Times New Roman"/>
          <w:b/>
          <w:bCs/>
          <w:color w:val="CC0000"/>
          <w:sz w:val="24"/>
          <w:szCs w:val="24"/>
          <w:lang w:eastAsia="fr-BE"/>
        </w:rPr>
        <w:tab/>
      </w:r>
      <w:r w:rsidRPr="005D00BD">
        <w:rPr>
          <w:rFonts w:eastAsia="Times New Roman" w:cs="Times New Roman"/>
          <w:b/>
          <w:bCs/>
          <w:color w:val="CC0000"/>
          <w:sz w:val="24"/>
          <w:szCs w:val="24"/>
          <w:lang w:eastAsia="fr-BE"/>
        </w:rPr>
        <w:t xml:space="preserve"> </w:t>
      </w:r>
      <w:r w:rsidRPr="00750BBC">
        <w:rPr>
          <w:rFonts w:eastAsia="Times New Roman" w:cs="Times New Roman"/>
          <w:b/>
          <w:bCs/>
          <w:color w:val="CC0000"/>
          <w:sz w:val="24"/>
          <w:szCs w:val="24"/>
          <w:lang w:eastAsia="fr-BE"/>
        </w:rPr>
        <w:t>Bénis le Seigneur, ô mon âme ;</w:t>
      </w:r>
      <w:r w:rsidR="005D00BD">
        <w:rPr>
          <w:rFonts w:eastAsia="Times New Roman" w:cs="Times New Roman"/>
          <w:b/>
          <w:bCs/>
          <w:color w:val="CC0000"/>
          <w:sz w:val="24"/>
          <w:szCs w:val="24"/>
          <w:lang w:eastAsia="fr-BE"/>
        </w:rPr>
        <w:t xml:space="preserve"> </w:t>
      </w:r>
    </w:p>
    <w:p w:rsidR="00750BBC" w:rsidRPr="00750BBC" w:rsidRDefault="00750BBC" w:rsidP="002119DE">
      <w:pPr>
        <w:spacing w:after="0" w:line="240" w:lineRule="auto"/>
        <w:ind w:firstLine="708"/>
        <w:rPr>
          <w:rFonts w:eastAsia="Times New Roman" w:cs="Times New Roman"/>
          <w:sz w:val="24"/>
          <w:szCs w:val="24"/>
          <w:lang w:eastAsia="fr-BE"/>
        </w:rPr>
      </w:pPr>
      <w:r w:rsidRPr="00750BBC">
        <w:rPr>
          <w:rFonts w:eastAsia="Times New Roman" w:cs="Times New Roman"/>
          <w:b/>
          <w:bCs/>
          <w:color w:val="CC0000"/>
          <w:sz w:val="24"/>
          <w:szCs w:val="24"/>
          <w:lang w:eastAsia="fr-BE"/>
        </w:rPr>
        <w:t>Seigneur mon Dieu, tu es si grand !</w:t>
      </w:r>
    </w:p>
    <w:p w:rsidR="00750BBC" w:rsidRPr="00750BBC" w:rsidRDefault="00750BBC" w:rsidP="00750BBC">
      <w:pPr>
        <w:spacing w:after="0" w:line="240" w:lineRule="auto"/>
        <w:rPr>
          <w:rFonts w:eastAsia="Times New Roman" w:cs="Times New Roman"/>
          <w:sz w:val="24"/>
          <w:szCs w:val="24"/>
          <w:lang w:eastAsia="fr-BE"/>
        </w:rPr>
      </w:pPr>
      <w:r w:rsidRPr="00750BBC">
        <w:rPr>
          <w:rFonts w:eastAsia="Times New Roman" w:cs="Times New Roman"/>
          <w:i/>
          <w:iCs/>
          <w:sz w:val="24"/>
          <w:szCs w:val="24"/>
          <w:lang w:eastAsia="fr-BE"/>
        </w:rPr>
        <w:t>(Ps 103, 1)</w:t>
      </w:r>
    </w:p>
    <w:p w:rsidR="002119DE" w:rsidRDefault="002119DE" w:rsidP="00750BBC">
      <w:pPr>
        <w:spacing w:after="0" w:line="240" w:lineRule="auto"/>
        <w:rPr>
          <w:rFonts w:eastAsia="Times New Roman" w:cs="Times New Roman"/>
          <w:lang w:eastAsia="fr-BE"/>
        </w:rPr>
      </w:pPr>
    </w:p>
    <w:p w:rsidR="00750BBC" w:rsidRPr="005D00BD" w:rsidRDefault="00750BBC" w:rsidP="00750BBC">
      <w:pPr>
        <w:spacing w:after="0" w:line="240" w:lineRule="auto"/>
        <w:rPr>
          <w:rFonts w:eastAsia="Times New Roman" w:cs="Times New Roman"/>
          <w:lang w:eastAsia="fr-BE"/>
        </w:rPr>
      </w:pPr>
      <w:r w:rsidRPr="005D00BD">
        <w:rPr>
          <w:rFonts w:eastAsia="Times New Roman" w:cs="Times New Roman"/>
          <w:lang w:eastAsia="fr-BE"/>
        </w:rPr>
        <w:t>Revêtu de magnificence</w:t>
      </w:r>
      <w:proofErr w:type="gramStart"/>
      <w:r w:rsidRPr="005D00BD">
        <w:rPr>
          <w:rFonts w:eastAsia="Times New Roman" w:cs="Times New Roman"/>
          <w:lang w:eastAsia="fr-BE"/>
        </w:rPr>
        <w:t>,</w:t>
      </w:r>
      <w:proofErr w:type="gramEnd"/>
      <w:r w:rsidRPr="005D00BD">
        <w:rPr>
          <w:rFonts w:eastAsia="Times New Roman" w:cs="Times New Roman"/>
          <w:lang w:eastAsia="fr-BE"/>
        </w:rPr>
        <w:br/>
        <w:t>tu as pour manteau la lumière !</w:t>
      </w:r>
      <w:r w:rsidRPr="005D00BD">
        <w:rPr>
          <w:rFonts w:eastAsia="Times New Roman" w:cs="Times New Roman"/>
          <w:lang w:eastAsia="fr-BE"/>
        </w:rPr>
        <w:br/>
        <w:t>Comme une tenture, tu déploies les cieux</w:t>
      </w:r>
      <w:proofErr w:type="gramStart"/>
      <w:r w:rsidRPr="005D00BD">
        <w:rPr>
          <w:rFonts w:eastAsia="Times New Roman" w:cs="Times New Roman"/>
          <w:lang w:eastAsia="fr-BE"/>
        </w:rPr>
        <w:t>,</w:t>
      </w:r>
      <w:proofErr w:type="gramEnd"/>
      <w:r w:rsidRPr="005D00BD">
        <w:rPr>
          <w:rFonts w:eastAsia="Times New Roman" w:cs="Times New Roman"/>
          <w:lang w:eastAsia="fr-BE"/>
        </w:rPr>
        <w:br/>
        <w:t>tu élèves dans leurs eaux tes demeures.</w:t>
      </w:r>
    </w:p>
    <w:p w:rsidR="00750BBC" w:rsidRPr="005D00BD" w:rsidRDefault="00750BBC" w:rsidP="005D00BD">
      <w:pPr>
        <w:spacing w:after="0" w:line="240" w:lineRule="auto"/>
        <w:ind w:left="708"/>
        <w:rPr>
          <w:rFonts w:eastAsia="Times New Roman" w:cs="Times New Roman"/>
          <w:lang w:eastAsia="fr-BE"/>
        </w:rPr>
      </w:pPr>
      <w:r w:rsidRPr="005D00BD">
        <w:rPr>
          <w:rFonts w:eastAsia="Times New Roman" w:cs="Times New Roman"/>
          <w:lang w:eastAsia="fr-BE"/>
        </w:rPr>
        <w:t>Des nuées, tu te fais un char</w:t>
      </w:r>
      <w:proofErr w:type="gramStart"/>
      <w:r w:rsidRPr="005D00BD">
        <w:rPr>
          <w:rFonts w:eastAsia="Times New Roman" w:cs="Times New Roman"/>
          <w:lang w:eastAsia="fr-BE"/>
        </w:rPr>
        <w:t>,</w:t>
      </w:r>
      <w:proofErr w:type="gramEnd"/>
      <w:r w:rsidRPr="005D00BD">
        <w:rPr>
          <w:rFonts w:eastAsia="Times New Roman" w:cs="Times New Roman"/>
          <w:lang w:eastAsia="fr-BE"/>
        </w:rPr>
        <w:br/>
        <w:t>tu t’avances sur les ailes du vent ;</w:t>
      </w:r>
      <w:r w:rsidRPr="005D00BD">
        <w:rPr>
          <w:rFonts w:eastAsia="Times New Roman" w:cs="Times New Roman"/>
          <w:lang w:eastAsia="fr-BE"/>
        </w:rPr>
        <w:br/>
        <w:t>tu prends les vents pour messagers,</w:t>
      </w:r>
      <w:r w:rsidRPr="005D00BD">
        <w:rPr>
          <w:rFonts w:eastAsia="Times New Roman" w:cs="Times New Roman"/>
          <w:lang w:eastAsia="fr-BE"/>
        </w:rPr>
        <w:br/>
        <w:t>pour serviteurs, les flammes des éclairs.</w:t>
      </w:r>
    </w:p>
    <w:p w:rsidR="00750BBC" w:rsidRPr="005D00BD" w:rsidRDefault="00750BBC" w:rsidP="00750BBC">
      <w:pPr>
        <w:spacing w:after="0" w:line="240" w:lineRule="auto"/>
        <w:rPr>
          <w:rFonts w:eastAsia="Times New Roman" w:cs="Times New Roman"/>
          <w:lang w:eastAsia="fr-BE"/>
        </w:rPr>
      </w:pPr>
      <w:r w:rsidRPr="005D00BD">
        <w:rPr>
          <w:rFonts w:eastAsia="Times New Roman" w:cs="Times New Roman"/>
          <w:lang w:eastAsia="fr-BE"/>
        </w:rPr>
        <w:t>Quelle profusion dans tes œuvres, Seigneur !</w:t>
      </w:r>
      <w:r w:rsidRPr="005D00BD">
        <w:rPr>
          <w:rFonts w:eastAsia="Times New Roman" w:cs="Times New Roman"/>
          <w:lang w:eastAsia="fr-BE"/>
        </w:rPr>
        <w:br/>
        <w:t xml:space="preserve">Tout </w:t>
      </w:r>
      <w:proofErr w:type="gramStart"/>
      <w:r w:rsidRPr="005D00BD">
        <w:rPr>
          <w:rFonts w:eastAsia="Times New Roman" w:cs="Times New Roman"/>
          <w:lang w:eastAsia="fr-BE"/>
        </w:rPr>
        <w:t>cela ,</w:t>
      </w:r>
      <w:proofErr w:type="gramEnd"/>
      <w:r w:rsidRPr="005D00BD">
        <w:rPr>
          <w:rFonts w:eastAsia="Times New Roman" w:cs="Times New Roman"/>
          <w:lang w:eastAsia="fr-BE"/>
        </w:rPr>
        <w:t xml:space="preserve"> ta sagesse l’a fait ;</w:t>
      </w:r>
      <w:r w:rsidRPr="005D00BD">
        <w:rPr>
          <w:rFonts w:eastAsia="Times New Roman" w:cs="Times New Roman"/>
          <w:lang w:eastAsia="fr-BE"/>
        </w:rPr>
        <w:br/>
        <w:t>     la terre s’emplit de tes biens.</w:t>
      </w:r>
      <w:r w:rsidRPr="005D00BD">
        <w:rPr>
          <w:rFonts w:eastAsia="Times New Roman" w:cs="Times New Roman"/>
          <w:lang w:eastAsia="fr-BE"/>
        </w:rPr>
        <w:br/>
        <w:t>Voici l’immensité de la mer</w:t>
      </w:r>
      <w:proofErr w:type="gramStart"/>
      <w:r w:rsidRPr="005D00BD">
        <w:rPr>
          <w:rFonts w:eastAsia="Times New Roman" w:cs="Times New Roman"/>
          <w:lang w:eastAsia="fr-BE"/>
        </w:rPr>
        <w:t>,</w:t>
      </w:r>
      <w:proofErr w:type="gramEnd"/>
      <w:r w:rsidRPr="005D00BD">
        <w:rPr>
          <w:rFonts w:eastAsia="Times New Roman" w:cs="Times New Roman"/>
          <w:lang w:eastAsia="fr-BE"/>
        </w:rPr>
        <w:br/>
        <w:t>son grouillement innombrable d’animaux grands et petits.</w:t>
      </w:r>
    </w:p>
    <w:p w:rsidR="00750BBC" w:rsidRPr="005D00BD" w:rsidRDefault="00750BBC" w:rsidP="005D00BD">
      <w:pPr>
        <w:spacing w:after="0" w:line="240" w:lineRule="auto"/>
        <w:ind w:left="705"/>
        <w:rPr>
          <w:rFonts w:eastAsia="Times New Roman" w:cs="Times New Roman"/>
          <w:lang w:eastAsia="fr-BE"/>
        </w:rPr>
      </w:pPr>
      <w:r w:rsidRPr="005D00BD">
        <w:rPr>
          <w:rFonts w:eastAsia="Times New Roman" w:cs="Times New Roman"/>
          <w:lang w:eastAsia="fr-BE"/>
        </w:rPr>
        <w:t>Tous, ils comptent sur toi</w:t>
      </w:r>
      <w:r w:rsidRPr="005D00BD">
        <w:rPr>
          <w:rFonts w:eastAsia="Times New Roman" w:cs="Times New Roman"/>
          <w:lang w:eastAsia="fr-BE"/>
        </w:rPr>
        <w:br/>
        <w:t>pour recevoir leur nourriture au temps voulu.</w:t>
      </w:r>
      <w:r w:rsidRPr="005D00BD">
        <w:rPr>
          <w:rFonts w:eastAsia="Times New Roman" w:cs="Times New Roman"/>
          <w:lang w:eastAsia="fr-BE"/>
        </w:rPr>
        <w:br/>
        <w:t>Tu donnes : eux, ils ramassent </w:t>
      </w:r>
      <w:proofErr w:type="gramStart"/>
      <w:r w:rsidRPr="005D00BD">
        <w:rPr>
          <w:rFonts w:eastAsia="Times New Roman" w:cs="Times New Roman"/>
          <w:lang w:eastAsia="fr-BE"/>
        </w:rPr>
        <w:t>;</w:t>
      </w:r>
      <w:proofErr w:type="gramEnd"/>
      <w:r w:rsidRPr="005D00BD">
        <w:rPr>
          <w:rFonts w:eastAsia="Times New Roman" w:cs="Times New Roman"/>
          <w:lang w:eastAsia="fr-BE"/>
        </w:rPr>
        <w:br/>
        <w:t>tu ouvres la main : ils sont comblés.</w:t>
      </w:r>
    </w:p>
    <w:p w:rsidR="00750BBC" w:rsidRPr="005D00BD" w:rsidRDefault="00750BBC" w:rsidP="00750BBC">
      <w:pPr>
        <w:spacing w:after="0" w:line="240" w:lineRule="auto"/>
        <w:rPr>
          <w:rFonts w:eastAsia="Times New Roman" w:cs="Times New Roman"/>
          <w:lang w:eastAsia="fr-BE"/>
        </w:rPr>
      </w:pPr>
      <w:r w:rsidRPr="005D00BD">
        <w:rPr>
          <w:rFonts w:eastAsia="Times New Roman" w:cs="Times New Roman"/>
          <w:lang w:eastAsia="fr-BE"/>
        </w:rPr>
        <w:t> Tu caches ton visage : ils s’épouvantent </w:t>
      </w:r>
      <w:proofErr w:type="gramStart"/>
      <w:r w:rsidRPr="005D00BD">
        <w:rPr>
          <w:rFonts w:eastAsia="Times New Roman" w:cs="Times New Roman"/>
          <w:lang w:eastAsia="fr-BE"/>
        </w:rPr>
        <w:t>;</w:t>
      </w:r>
      <w:proofErr w:type="gramEnd"/>
      <w:r w:rsidRPr="005D00BD">
        <w:rPr>
          <w:rFonts w:eastAsia="Times New Roman" w:cs="Times New Roman"/>
          <w:lang w:eastAsia="fr-BE"/>
        </w:rPr>
        <w:br/>
        <w:t>tu reprends leur souffle, ils expirent</w:t>
      </w:r>
      <w:r w:rsidRPr="005D00BD">
        <w:rPr>
          <w:rFonts w:eastAsia="Times New Roman" w:cs="Times New Roman"/>
          <w:lang w:eastAsia="fr-BE"/>
        </w:rPr>
        <w:br/>
        <w:t>      et retournent à leur poussière.</w:t>
      </w:r>
      <w:r w:rsidRPr="005D00BD">
        <w:rPr>
          <w:rFonts w:eastAsia="Times New Roman" w:cs="Times New Roman"/>
          <w:lang w:eastAsia="fr-BE"/>
        </w:rPr>
        <w:br/>
        <w:t>Tu envoies ton souffle : ils sont créés </w:t>
      </w:r>
      <w:proofErr w:type="gramStart"/>
      <w:r w:rsidRPr="005D00BD">
        <w:rPr>
          <w:rFonts w:eastAsia="Times New Roman" w:cs="Times New Roman"/>
          <w:lang w:eastAsia="fr-BE"/>
        </w:rPr>
        <w:t>;</w:t>
      </w:r>
      <w:proofErr w:type="gramEnd"/>
      <w:r w:rsidRPr="005D00BD">
        <w:rPr>
          <w:rFonts w:eastAsia="Times New Roman" w:cs="Times New Roman"/>
          <w:lang w:eastAsia="fr-BE"/>
        </w:rPr>
        <w:br/>
        <w:t>tu renouvelles la face de la terre.</w:t>
      </w:r>
    </w:p>
    <w:p w:rsidR="00750BBC" w:rsidRDefault="00750BBC" w:rsidP="005D00BD">
      <w:pPr>
        <w:spacing w:after="0" w:line="240" w:lineRule="auto"/>
        <w:ind w:left="360"/>
        <w:outlineLvl w:val="1"/>
        <w:rPr>
          <w:rFonts w:eastAsia="Times New Roman" w:cs="Times New Roman"/>
          <w:b/>
          <w:bCs/>
          <w:sz w:val="24"/>
          <w:szCs w:val="24"/>
          <w:lang w:eastAsia="fr-BE"/>
        </w:rPr>
      </w:pPr>
      <w:r w:rsidRPr="00750BBC">
        <w:rPr>
          <w:rFonts w:eastAsia="Times New Roman" w:cs="Times New Roman"/>
          <w:b/>
          <w:bCs/>
          <w:sz w:val="24"/>
          <w:szCs w:val="24"/>
          <w:lang w:eastAsia="fr-BE"/>
        </w:rPr>
        <w:lastRenderedPageBreak/>
        <w:t xml:space="preserve">2ème lecture : </w:t>
      </w:r>
      <w:r w:rsidRPr="00750BBC">
        <w:rPr>
          <w:rFonts w:eastAsia="Times New Roman" w:cs="Times New Roman"/>
          <w:b/>
          <w:bCs/>
          <w:i/>
          <w:iCs/>
          <w:sz w:val="24"/>
          <w:szCs w:val="24"/>
          <w:lang w:eastAsia="fr-BE"/>
        </w:rPr>
        <w:t xml:space="preserve">« Par le bain du baptême, Dieu nous a fait renaître </w:t>
      </w:r>
      <w:r w:rsidR="005D00BD">
        <w:rPr>
          <w:rFonts w:eastAsia="Times New Roman" w:cs="Times New Roman"/>
          <w:b/>
          <w:bCs/>
          <w:i/>
          <w:iCs/>
          <w:sz w:val="24"/>
          <w:szCs w:val="24"/>
          <w:lang w:eastAsia="fr-BE"/>
        </w:rPr>
        <w:t xml:space="preserve">   </w:t>
      </w:r>
      <w:r w:rsidRPr="00750BBC">
        <w:rPr>
          <w:rFonts w:eastAsia="Times New Roman" w:cs="Times New Roman"/>
          <w:b/>
          <w:bCs/>
          <w:i/>
          <w:iCs/>
          <w:sz w:val="24"/>
          <w:szCs w:val="24"/>
          <w:lang w:eastAsia="fr-BE"/>
        </w:rPr>
        <w:t>et nous a renouvelés dans l’Esprit Saint »</w:t>
      </w:r>
      <w:r w:rsidRPr="00750BBC">
        <w:rPr>
          <w:rFonts w:eastAsia="Times New Roman" w:cs="Times New Roman"/>
          <w:b/>
          <w:bCs/>
          <w:sz w:val="24"/>
          <w:szCs w:val="24"/>
          <w:lang w:eastAsia="fr-BE"/>
        </w:rPr>
        <w:t xml:space="preserve"> (Tt 2, 11-14 ; 3, 4-7)</w:t>
      </w:r>
    </w:p>
    <w:p w:rsidR="00750BBC" w:rsidRPr="00B652E8" w:rsidRDefault="00750BBC" w:rsidP="005D00B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B652E8">
        <w:rPr>
          <w:rFonts w:eastAsia="Times New Roman" w:cs="Times New Roman"/>
          <w:b/>
          <w:bCs/>
          <w:i/>
          <w:iCs/>
          <w:lang w:eastAsia="fr-BE"/>
        </w:rPr>
        <w:t>Lecture de la lettre de saint Paul apôtre à Tite</w:t>
      </w:r>
    </w:p>
    <w:p w:rsidR="00750BBC" w:rsidRPr="00B652E8" w:rsidRDefault="00750BBC" w:rsidP="005D00B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B652E8">
        <w:rPr>
          <w:rFonts w:eastAsia="Times New Roman" w:cs="Times New Roman"/>
          <w:lang w:eastAsia="fr-BE"/>
        </w:rPr>
        <w:t>Bien-aimé,</w:t>
      </w:r>
      <w:r w:rsidR="005D00BD" w:rsidRPr="00B652E8">
        <w:rPr>
          <w:rFonts w:eastAsia="Times New Roman" w:cs="Times New Roman"/>
          <w:lang w:eastAsia="fr-BE"/>
        </w:rPr>
        <w:t xml:space="preserve"> </w:t>
      </w:r>
      <w:r w:rsidRPr="00B652E8">
        <w:rPr>
          <w:rFonts w:eastAsia="Times New Roman" w:cs="Times New Roman"/>
          <w:lang w:eastAsia="fr-BE"/>
        </w:rPr>
        <w:t>la grâce de Dieu s’est manifestée</w:t>
      </w:r>
      <w:r w:rsidR="005D00BD" w:rsidRPr="00B652E8">
        <w:rPr>
          <w:rFonts w:eastAsia="Times New Roman" w:cs="Times New Roman"/>
          <w:lang w:eastAsia="fr-BE"/>
        </w:rPr>
        <w:t xml:space="preserve"> </w:t>
      </w:r>
      <w:r w:rsidRPr="00B652E8">
        <w:rPr>
          <w:rFonts w:eastAsia="Times New Roman" w:cs="Times New Roman"/>
          <w:lang w:eastAsia="fr-BE"/>
        </w:rPr>
        <w:t>pour le salut de tous les hommes.</w:t>
      </w:r>
      <w:r w:rsidR="005D00BD" w:rsidRPr="00B652E8">
        <w:rPr>
          <w:rFonts w:eastAsia="Times New Roman" w:cs="Times New Roman"/>
          <w:lang w:eastAsia="fr-BE"/>
        </w:rPr>
        <w:t xml:space="preserve"> </w:t>
      </w:r>
      <w:r w:rsidRPr="00B652E8">
        <w:rPr>
          <w:rFonts w:eastAsia="Times New Roman" w:cs="Times New Roman"/>
          <w:lang w:eastAsia="fr-BE"/>
        </w:rPr>
        <w:t>Elle nous apprend à renoncer à l’impiété</w:t>
      </w:r>
      <w:r w:rsidR="005D00BD" w:rsidRPr="00B652E8">
        <w:rPr>
          <w:rFonts w:eastAsia="Times New Roman" w:cs="Times New Roman"/>
          <w:lang w:eastAsia="fr-BE"/>
        </w:rPr>
        <w:t xml:space="preserve"> </w:t>
      </w:r>
      <w:r w:rsidRPr="00B652E8">
        <w:rPr>
          <w:rFonts w:eastAsia="Times New Roman" w:cs="Times New Roman"/>
          <w:lang w:eastAsia="fr-BE"/>
        </w:rPr>
        <w:t>et aux convoitises de ce monde,</w:t>
      </w:r>
      <w:r w:rsidR="005D00BD" w:rsidRPr="00B652E8">
        <w:rPr>
          <w:rFonts w:eastAsia="Times New Roman" w:cs="Times New Roman"/>
          <w:lang w:eastAsia="fr-BE"/>
        </w:rPr>
        <w:t xml:space="preserve"> </w:t>
      </w:r>
      <w:r w:rsidRPr="00B652E8">
        <w:rPr>
          <w:rFonts w:eastAsia="Times New Roman" w:cs="Times New Roman"/>
          <w:lang w:eastAsia="fr-BE"/>
        </w:rPr>
        <w:t>et à vivre dans le temps présent de manière raisonnable</w:t>
      </w:r>
      <w:proofErr w:type="gramStart"/>
      <w:r w:rsidRPr="00B652E8">
        <w:rPr>
          <w:rFonts w:eastAsia="Times New Roman" w:cs="Times New Roman"/>
          <w:lang w:eastAsia="fr-BE"/>
        </w:rPr>
        <w:t>,</w:t>
      </w:r>
      <w:proofErr w:type="gramEnd"/>
      <w:r w:rsidRPr="00B652E8">
        <w:rPr>
          <w:rFonts w:eastAsia="Times New Roman" w:cs="Times New Roman"/>
          <w:lang w:eastAsia="fr-BE"/>
        </w:rPr>
        <w:br/>
        <w:t>avec justice et piété,</w:t>
      </w:r>
      <w:r w:rsidR="005D00BD" w:rsidRPr="00B652E8">
        <w:rPr>
          <w:rFonts w:eastAsia="Times New Roman" w:cs="Times New Roman"/>
          <w:lang w:eastAsia="fr-BE"/>
        </w:rPr>
        <w:t xml:space="preserve"> </w:t>
      </w:r>
      <w:r w:rsidRPr="00B652E8">
        <w:rPr>
          <w:rFonts w:eastAsia="Times New Roman" w:cs="Times New Roman"/>
          <w:lang w:eastAsia="fr-BE"/>
        </w:rPr>
        <w:t>attendant que se réalise la bienheureuse espérance :</w:t>
      </w:r>
      <w:r w:rsidR="005D00BD" w:rsidRPr="00B652E8">
        <w:rPr>
          <w:rFonts w:eastAsia="Times New Roman" w:cs="Times New Roman"/>
          <w:lang w:eastAsia="fr-BE"/>
        </w:rPr>
        <w:t xml:space="preserve"> </w:t>
      </w:r>
      <w:r w:rsidRPr="00B652E8">
        <w:rPr>
          <w:rFonts w:eastAsia="Times New Roman" w:cs="Times New Roman"/>
          <w:lang w:eastAsia="fr-BE"/>
        </w:rPr>
        <w:t>la manifestation de la gloire</w:t>
      </w:r>
      <w:r w:rsidR="005D00BD" w:rsidRPr="00B652E8">
        <w:rPr>
          <w:rFonts w:eastAsia="Times New Roman" w:cs="Times New Roman"/>
          <w:lang w:eastAsia="fr-BE"/>
        </w:rPr>
        <w:t xml:space="preserve"> </w:t>
      </w:r>
      <w:r w:rsidRPr="00B652E8">
        <w:rPr>
          <w:rFonts w:eastAsia="Times New Roman" w:cs="Times New Roman"/>
          <w:lang w:eastAsia="fr-BE"/>
        </w:rPr>
        <w:t>de notre grand Dieu et Sauveur, Jésus Christ.</w:t>
      </w:r>
      <w:r w:rsidR="005D00BD" w:rsidRPr="00B652E8">
        <w:rPr>
          <w:rFonts w:eastAsia="Times New Roman" w:cs="Times New Roman"/>
          <w:lang w:eastAsia="fr-BE"/>
        </w:rPr>
        <w:t xml:space="preserve"> </w:t>
      </w:r>
      <w:r w:rsidRPr="00B652E8">
        <w:rPr>
          <w:rFonts w:eastAsia="Times New Roman" w:cs="Times New Roman"/>
          <w:lang w:eastAsia="fr-BE"/>
        </w:rPr>
        <w:t>Car il s’est donné pour nous</w:t>
      </w:r>
      <w:r w:rsidR="005D00BD" w:rsidRPr="00B652E8">
        <w:rPr>
          <w:rFonts w:eastAsia="Times New Roman" w:cs="Times New Roman"/>
          <w:lang w:eastAsia="fr-BE"/>
        </w:rPr>
        <w:t xml:space="preserve"> </w:t>
      </w:r>
      <w:r w:rsidRPr="00B652E8">
        <w:rPr>
          <w:rFonts w:eastAsia="Times New Roman" w:cs="Times New Roman"/>
          <w:lang w:eastAsia="fr-BE"/>
        </w:rPr>
        <w:t>afin de nous racheter de toutes nos fautes,</w:t>
      </w:r>
      <w:r w:rsidR="005D00BD" w:rsidRPr="00B652E8">
        <w:rPr>
          <w:rFonts w:eastAsia="Times New Roman" w:cs="Times New Roman"/>
          <w:lang w:eastAsia="fr-BE"/>
        </w:rPr>
        <w:t xml:space="preserve"> </w:t>
      </w:r>
      <w:r w:rsidRPr="00B652E8">
        <w:rPr>
          <w:rFonts w:eastAsia="Times New Roman" w:cs="Times New Roman"/>
          <w:lang w:eastAsia="fr-BE"/>
        </w:rPr>
        <w:t>et de nous purifier</w:t>
      </w:r>
      <w:r w:rsidR="005D00BD" w:rsidRPr="00B652E8">
        <w:rPr>
          <w:rFonts w:eastAsia="Times New Roman" w:cs="Times New Roman"/>
          <w:lang w:eastAsia="fr-BE"/>
        </w:rPr>
        <w:t xml:space="preserve"> </w:t>
      </w:r>
      <w:r w:rsidRPr="00B652E8">
        <w:rPr>
          <w:rFonts w:eastAsia="Times New Roman" w:cs="Times New Roman"/>
          <w:lang w:eastAsia="fr-BE"/>
        </w:rPr>
        <w:t>pour faire de nous son peuple,</w:t>
      </w:r>
      <w:r w:rsidR="005D00BD" w:rsidRPr="00B652E8">
        <w:rPr>
          <w:rFonts w:eastAsia="Times New Roman" w:cs="Times New Roman"/>
          <w:lang w:eastAsia="fr-BE"/>
        </w:rPr>
        <w:t xml:space="preserve"> </w:t>
      </w:r>
      <w:r w:rsidRPr="00B652E8">
        <w:rPr>
          <w:rFonts w:eastAsia="Times New Roman" w:cs="Times New Roman"/>
          <w:lang w:eastAsia="fr-BE"/>
        </w:rPr>
        <w:t>un peuple ardent à faire le bien.</w:t>
      </w:r>
    </w:p>
    <w:p w:rsidR="00B652E8" w:rsidRDefault="00750BBC" w:rsidP="005D00B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B652E8">
        <w:rPr>
          <w:rFonts w:eastAsia="Times New Roman" w:cs="Times New Roman"/>
          <w:lang w:eastAsia="fr-BE"/>
        </w:rPr>
        <w:t>    Lorsque Dieu, notre Sauveur,</w:t>
      </w:r>
      <w:r w:rsidR="005D00BD" w:rsidRPr="00B652E8">
        <w:rPr>
          <w:rFonts w:eastAsia="Times New Roman" w:cs="Times New Roman"/>
          <w:lang w:eastAsia="fr-BE"/>
        </w:rPr>
        <w:t xml:space="preserve"> </w:t>
      </w:r>
      <w:r w:rsidRPr="00B652E8">
        <w:rPr>
          <w:rFonts w:eastAsia="Times New Roman" w:cs="Times New Roman"/>
          <w:lang w:eastAsia="fr-BE"/>
        </w:rPr>
        <w:t>a manifesté sa bonté et son amour pour les hommes,</w:t>
      </w:r>
      <w:r w:rsidR="005D00BD" w:rsidRPr="00B652E8">
        <w:rPr>
          <w:rFonts w:eastAsia="Times New Roman" w:cs="Times New Roman"/>
          <w:lang w:eastAsia="fr-BE"/>
        </w:rPr>
        <w:t xml:space="preserve"> </w:t>
      </w:r>
      <w:r w:rsidRPr="00B652E8">
        <w:rPr>
          <w:rFonts w:eastAsia="Times New Roman" w:cs="Times New Roman"/>
          <w:lang w:eastAsia="fr-BE"/>
        </w:rPr>
        <w:t>il nous a sauvés,</w:t>
      </w:r>
      <w:r w:rsidR="005D00BD" w:rsidRPr="00B652E8">
        <w:rPr>
          <w:rFonts w:eastAsia="Times New Roman" w:cs="Times New Roman"/>
          <w:lang w:eastAsia="fr-BE"/>
        </w:rPr>
        <w:t xml:space="preserve"> </w:t>
      </w:r>
      <w:r w:rsidRPr="00B652E8">
        <w:rPr>
          <w:rFonts w:eastAsia="Times New Roman" w:cs="Times New Roman"/>
          <w:lang w:eastAsia="fr-BE"/>
        </w:rPr>
        <w:t>non pas à cause de la justice de nos propres actes,</w:t>
      </w:r>
      <w:r w:rsidR="005D00BD" w:rsidRPr="00B652E8">
        <w:rPr>
          <w:rFonts w:eastAsia="Times New Roman" w:cs="Times New Roman"/>
          <w:lang w:eastAsia="fr-BE"/>
        </w:rPr>
        <w:t xml:space="preserve"> </w:t>
      </w:r>
      <w:r w:rsidRPr="00B652E8">
        <w:rPr>
          <w:rFonts w:eastAsia="Times New Roman" w:cs="Times New Roman"/>
          <w:lang w:eastAsia="fr-BE"/>
        </w:rPr>
        <w:t>mais par sa miséricorde.</w:t>
      </w:r>
      <w:r w:rsidR="005D00BD" w:rsidRPr="00B652E8">
        <w:rPr>
          <w:rFonts w:eastAsia="Times New Roman" w:cs="Times New Roman"/>
          <w:lang w:eastAsia="fr-BE"/>
        </w:rPr>
        <w:t xml:space="preserve"> </w:t>
      </w:r>
      <w:r w:rsidRPr="00B652E8">
        <w:rPr>
          <w:rFonts w:eastAsia="Times New Roman" w:cs="Times New Roman"/>
          <w:lang w:eastAsia="fr-BE"/>
        </w:rPr>
        <w:t>Par le bain du baptême, il nous a fait renaître</w:t>
      </w:r>
      <w:r w:rsidR="005D00BD" w:rsidRPr="00B652E8">
        <w:rPr>
          <w:rFonts w:eastAsia="Times New Roman" w:cs="Times New Roman"/>
          <w:lang w:eastAsia="fr-BE"/>
        </w:rPr>
        <w:t xml:space="preserve"> </w:t>
      </w:r>
      <w:r w:rsidRPr="00B652E8">
        <w:rPr>
          <w:rFonts w:eastAsia="Times New Roman" w:cs="Times New Roman"/>
          <w:lang w:eastAsia="fr-BE"/>
        </w:rPr>
        <w:t>et nous a renouvelés dans l’Esprit Saint.</w:t>
      </w:r>
      <w:r w:rsidR="005D00BD" w:rsidRPr="00B652E8">
        <w:rPr>
          <w:rFonts w:eastAsia="Times New Roman" w:cs="Times New Roman"/>
          <w:lang w:eastAsia="fr-BE"/>
        </w:rPr>
        <w:t xml:space="preserve"> </w:t>
      </w:r>
      <w:r w:rsidRPr="00B652E8">
        <w:rPr>
          <w:rFonts w:eastAsia="Times New Roman" w:cs="Times New Roman"/>
          <w:lang w:eastAsia="fr-BE"/>
        </w:rPr>
        <w:t>Cet Esprit, Dieu l’a répandu sur nous en abondance,</w:t>
      </w:r>
      <w:r w:rsidR="005D00BD" w:rsidRPr="00B652E8">
        <w:rPr>
          <w:rFonts w:eastAsia="Times New Roman" w:cs="Times New Roman"/>
          <w:lang w:eastAsia="fr-BE"/>
        </w:rPr>
        <w:t xml:space="preserve"> </w:t>
      </w:r>
      <w:r w:rsidRPr="00B652E8">
        <w:rPr>
          <w:rFonts w:eastAsia="Times New Roman" w:cs="Times New Roman"/>
          <w:lang w:eastAsia="fr-BE"/>
        </w:rPr>
        <w:t>par Jésus Christ notre Sauveur,</w:t>
      </w:r>
      <w:r w:rsidR="00B652E8">
        <w:rPr>
          <w:rFonts w:eastAsia="Times New Roman" w:cs="Times New Roman"/>
          <w:lang w:eastAsia="fr-BE"/>
        </w:rPr>
        <w:t xml:space="preserve"> </w:t>
      </w:r>
      <w:r w:rsidRPr="00B652E8">
        <w:rPr>
          <w:rFonts w:eastAsia="Times New Roman" w:cs="Times New Roman"/>
          <w:lang w:eastAsia="fr-BE"/>
        </w:rPr>
        <w:t>afin que, rendus justes par sa grâce,</w:t>
      </w:r>
      <w:r w:rsidR="005D00BD" w:rsidRPr="00B652E8">
        <w:rPr>
          <w:rFonts w:eastAsia="Times New Roman" w:cs="Times New Roman"/>
          <w:lang w:eastAsia="fr-BE"/>
        </w:rPr>
        <w:t xml:space="preserve"> </w:t>
      </w:r>
      <w:r w:rsidRPr="00B652E8">
        <w:rPr>
          <w:rFonts w:eastAsia="Times New Roman" w:cs="Times New Roman"/>
          <w:lang w:eastAsia="fr-BE"/>
        </w:rPr>
        <w:t>nous devenions en espérance</w:t>
      </w:r>
      <w:r w:rsidR="00B652E8">
        <w:rPr>
          <w:rFonts w:eastAsia="Times New Roman" w:cs="Times New Roman"/>
          <w:lang w:eastAsia="fr-BE"/>
        </w:rPr>
        <w:t xml:space="preserve"> </w:t>
      </w:r>
      <w:r w:rsidRPr="00B652E8">
        <w:rPr>
          <w:rFonts w:eastAsia="Times New Roman" w:cs="Times New Roman"/>
          <w:lang w:eastAsia="fr-BE"/>
        </w:rPr>
        <w:t>héritiers de la vie éternelle.</w:t>
      </w:r>
      <w:r w:rsidR="005D00BD" w:rsidRPr="00B652E8">
        <w:rPr>
          <w:rFonts w:eastAsia="Times New Roman" w:cs="Times New Roman"/>
          <w:lang w:eastAsia="fr-BE"/>
        </w:rPr>
        <w:t xml:space="preserve">      </w:t>
      </w:r>
      <w:r w:rsidRPr="00B652E8">
        <w:rPr>
          <w:rFonts w:eastAsia="Times New Roman" w:cs="Times New Roman"/>
          <w:lang w:eastAsia="fr-BE"/>
        </w:rPr>
        <w:t> </w:t>
      </w:r>
    </w:p>
    <w:p w:rsidR="00750BBC" w:rsidRPr="00B652E8" w:rsidRDefault="00750BBC" w:rsidP="005D00B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B652E8">
        <w:rPr>
          <w:rFonts w:eastAsia="Times New Roman" w:cs="Times New Roman"/>
          <w:lang w:eastAsia="fr-BE"/>
        </w:rPr>
        <w:t>– Parole du Seigneur.</w:t>
      </w:r>
    </w:p>
    <w:p w:rsidR="00750BBC" w:rsidRPr="00750BBC" w:rsidRDefault="002119DE" w:rsidP="00750BBC">
      <w:pPr>
        <w:spacing w:after="0" w:line="240" w:lineRule="auto"/>
        <w:outlineLvl w:val="1"/>
        <w:rPr>
          <w:rFonts w:eastAsia="Times New Roman" w:cs="Times New Roman"/>
          <w:b/>
          <w:bCs/>
          <w:sz w:val="24"/>
          <w:szCs w:val="24"/>
          <w:lang w:eastAsia="fr-BE"/>
        </w:rPr>
      </w:pPr>
      <w:r w:rsidRPr="00FC2DEF">
        <w:rPr>
          <w:rFonts w:eastAsia="Times New Roman" w:cs="Times New Roman"/>
          <w:b/>
          <w:bCs/>
          <w:i/>
          <w:iCs/>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38.5pt;margin-top:283.5pt;width:127.4pt;height:153.75pt;z-index:251660288;mso-position-horizontal-relative:margin;mso-position-vertical-relative:page;mso-width-relative:margin" wrapcoords="0 0" o:allowincell="f" filled="f" stroked="f">
            <v:textbox style="mso-next-textbox:#_x0000_s1026">
              <w:txbxContent>
                <w:p w:rsidR="00AE624D" w:rsidRDefault="00AE624D">
                  <w:pPr>
                    <w:spacing w:after="0" w:line="240" w:lineRule="auto"/>
                    <w:rPr>
                      <w:sz w:val="2"/>
                      <w:szCs w:val="2"/>
                      <w:lang w:val="fr-FR"/>
                    </w:rPr>
                  </w:pPr>
                  <w:r>
                    <w:rPr>
                      <w:noProof/>
                      <w:color w:val="0000FF"/>
                      <w:lang w:eastAsia="fr-BE"/>
                    </w:rPr>
                    <w:drawing>
                      <wp:inline distT="0" distB="0" distL="0" distR="0">
                        <wp:extent cx="1435100" cy="1758100"/>
                        <wp:effectExtent l="19050" t="0" r="0" b="0"/>
                        <wp:docPr id="4" name="Image 4" descr="Le Baptême de Jésus">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 Baptême de Jésus">
                                  <a:hlinkClick r:id="rId6" tgtFrame="&quot;_blank&quot;"/>
                                </pic:cNvPr>
                                <pic:cNvPicPr>
                                  <a:picLocks noChangeAspect="1" noChangeArrowheads="1"/>
                                </pic:cNvPicPr>
                              </pic:nvPicPr>
                              <pic:blipFill>
                                <a:blip r:embed="rId7"/>
                                <a:srcRect/>
                                <a:stretch>
                                  <a:fillRect/>
                                </a:stretch>
                              </pic:blipFill>
                              <pic:spPr bwMode="auto">
                                <a:xfrm>
                                  <a:off x="0" y="0"/>
                                  <a:ext cx="1435100" cy="1758100"/>
                                </a:xfrm>
                                <a:prstGeom prst="rect">
                                  <a:avLst/>
                                </a:prstGeom>
                                <a:noFill/>
                                <a:ln w="9525">
                                  <a:noFill/>
                                  <a:miter lim="800000"/>
                                  <a:headEnd/>
                                  <a:tailEnd/>
                                </a:ln>
                              </pic:spPr>
                            </pic:pic>
                          </a:graphicData>
                        </a:graphic>
                      </wp:inline>
                    </w:drawing>
                  </w:r>
                </w:p>
              </w:txbxContent>
            </v:textbox>
            <w10:wrap type="tight" anchorx="margin" anchory="page"/>
          </v:shape>
        </w:pict>
      </w:r>
      <w:r w:rsidR="00750BBC" w:rsidRPr="00750BBC">
        <w:rPr>
          <w:rFonts w:eastAsia="Times New Roman" w:cs="Times New Roman"/>
          <w:b/>
          <w:bCs/>
          <w:sz w:val="24"/>
          <w:szCs w:val="24"/>
          <w:lang w:eastAsia="fr-BE"/>
        </w:rPr>
        <w:t xml:space="preserve">Evangile : </w:t>
      </w:r>
      <w:r w:rsidR="00750BBC" w:rsidRPr="00750BBC">
        <w:rPr>
          <w:rFonts w:eastAsia="Times New Roman" w:cs="Times New Roman"/>
          <w:b/>
          <w:bCs/>
          <w:i/>
          <w:iCs/>
          <w:sz w:val="24"/>
          <w:szCs w:val="24"/>
          <w:lang w:eastAsia="fr-BE"/>
        </w:rPr>
        <w:t>« Comme Jésus priait, après avoir été baptisé, le ciel s’ouvrit »</w:t>
      </w:r>
      <w:r w:rsidR="00750BBC" w:rsidRPr="00750BBC">
        <w:rPr>
          <w:rFonts w:eastAsia="Times New Roman" w:cs="Times New Roman"/>
          <w:b/>
          <w:bCs/>
          <w:sz w:val="24"/>
          <w:szCs w:val="24"/>
          <w:lang w:eastAsia="fr-BE"/>
        </w:rPr>
        <w:t xml:space="preserve"> (</w:t>
      </w:r>
      <w:proofErr w:type="spellStart"/>
      <w:r w:rsidR="00750BBC" w:rsidRPr="00750BBC">
        <w:rPr>
          <w:rFonts w:eastAsia="Times New Roman" w:cs="Times New Roman"/>
          <w:b/>
          <w:bCs/>
          <w:sz w:val="24"/>
          <w:szCs w:val="24"/>
          <w:lang w:eastAsia="fr-BE"/>
        </w:rPr>
        <w:t>Lc</w:t>
      </w:r>
      <w:proofErr w:type="spellEnd"/>
      <w:r w:rsidR="00750BBC" w:rsidRPr="00750BBC">
        <w:rPr>
          <w:rFonts w:eastAsia="Times New Roman" w:cs="Times New Roman"/>
          <w:b/>
          <w:bCs/>
          <w:sz w:val="24"/>
          <w:szCs w:val="24"/>
          <w:lang w:eastAsia="fr-BE"/>
        </w:rPr>
        <w:t xml:space="preserve"> 3, 15-16.21-22)</w:t>
      </w:r>
    </w:p>
    <w:p w:rsidR="00750BBC" w:rsidRPr="00750BBC" w:rsidRDefault="00750BBC" w:rsidP="002119DE">
      <w:pPr>
        <w:spacing w:after="0" w:line="240" w:lineRule="auto"/>
        <w:ind w:left="-170"/>
        <w:jc w:val="both"/>
        <w:rPr>
          <w:rFonts w:eastAsia="Times New Roman" w:cs="Times New Roman"/>
          <w:sz w:val="24"/>
          <w:szCs w:val="24"/>
          <w:lang w:eastAsia="fr-BE"/>
        </w:rPr>
      </w:pPr>
      <w:r w:rsidRPr="00750BBC">
        <w:rPr>
          <w:rFonts w:eastAsia="Times New Roman" w:cs="Times New Roman"/>
          <w:b/>
          <w:bCs/>
          <w:sz w:val="24"/>
          <w:szCs w:val="24"/>
          <w:lang w:eastAsia="fr-BE"/>
        </w:rPr>
        <w:t xml:space="preserve">Acclamation </w:t>
      </w:r>
      <w:proofErr w:type="gramStart"/>
      <w:r w:rsidRPr="00750BBC">
        <w:rPr>
          <w:rFonts w:eastAsia="Times New Roman" w:cs="Times New Roman"/>
          <w:b/>
          <w:bCs/>
          <w:sz w:val="24"/>
          <w:szCs w:val="24"/>
          <w:lang w:eastAsia="fr-BE"/>
        </w:rPr>
        <w:t>:</w:t>
      </w:r>
      <w:r w:rsidRPr="00750BBC">
        <w:rPr>
          <w:rFonts w:eastAsia="Times New Roman" w:cs="Times New Roman"/>
          <w:sz w:val="24"/>
          <w:szCs w:val="24"/>
          <w:lang w:eastAsia="fr-BE"/>
        </w:rPr>
        <w:t xml:space="preserve"> </w:t>
      </w:r>
      <w:r w:rsidR="005D00BD">
        <w:rPr>
          <w:rFonts w:eastAsia="Times New Roman" w:cs="Times New Roman"/>
          <w:sz w:val="24"/>
          <w:szCs w:val="24"/>
          <w:lang w:eastAsia="fr-BE"/>
        </w:rPr>
        <w:t xml:space="preserve"> </w:t>
      </w:r>
      <w:r w:rsidRPr="00750BBC">
        <w:rPr>
          <w:rFonts w:eastAsia="Times New Roman" w:cs="Times New Roman"/>
          <w:b/>
          <w:bCs/>
          <w:sz w:val="24"/>
          <w:szCs w:val="24"/>
          <w:lang w:eastAsia="fr-BE"/>
        </w:rPr>
        <w:t>Alléluia</w:t>
      </w:r>
      <w:proofErr w:type="gramEnd"/>
      <w:r w:rsidRPr="00750BBC">
        <w:rPr>
          <w:rFonts w:eastAsia="Times New Roman" w:cs="Times New Roman"/>
          <w:b/>
          <w:bCs/>
          <w:sz w:val="24"/>
          <w:szCs w:val="24"/>
          <w:lang w:eastAsia="fr-BE"/>
        </w:rPr>
        <w:t xml:space="preserve">. Alléluia. </w:t>
      </w:r>
      <w:r w:rsidR="005D00BD">
        <w:rPr>
          <w:rFonts w:eastAsia="Times New Roman" w:cs="Times New Roman"/>
          <w:b/>
          <w:bCs/>
          <w:sz w:val="24"/>
          <w:szCs w:val="24"/>
          <w:lang w:eastAsia="fr-BE"/>
        </w:rPr>
        <w:t xml:space="preserve"> </w:t>
      </w:r>
      <w:r w:rsidRPr="002119DE">
        <w:rPr>
          <w:rFonts w:eastAsia="Times New Roman" w:cs="Times New Roman"/>
          <w:lang w:eastAsia="fr-BE"/>
        </w:rPr>
        <w:t>Voici venir un plus fort que moi,</w:t>
      </w:r>
      <w:r w:rsidR="002119DE">
        <w:rPr>
          <w:rFonts w:eastAsia="Times New Roman" w:cs="Times New Roman"/>
          <w:lang w:eastAsia="fr-BE"/>
        </w:rPr>
        <w:t xml:space="preserve"> </w:t>
      </w:r>
      <w:r w:rsidRPr="002119DE">
        <w:rPr>
          <w:rFonts w:eastAsia="Times New Roman" w:cs="Times New Roman"/>
          <w:lang w:eastAsia="fr-BE"/>
        </w:rPr>
        <w:t>proclame Jean Baptiste ;</w:t>
      </w:r>
      <w:r w:rsidR="005D00BD" w:rsidRPr="002119DE">
        <w:rPr>
          <w:rFonts w:eastAsia="Times New Roman" w:cs="Times New Roman"/>
          <w:lang w:eastAsia="fr-BE"/>
        </w:rPr>
        <w:t xml:space="preserve"> </w:t>
      </w:r>
      <w:r w:rsidRPr="002119DE">
        <w:rPr>
          <w:rFonts w:eastAsia="Times New Roman" w:cs="Times New Roman"/>
          <w:lang w:eastAsia="fr-BE"/>
        </w:rPr>
        <w:t>c’est lui qui vous baptisera</w:t>
      </w:r>
      <w:r w:rsidR="005D00BD" w:rsidRPr="002119DE">
        <w:rPr>
          <w:rFonts w:eastAsia="Times New Roman" w:cs="Times New Roman"/>
          <w:lang w:eastAsia="fr-BE"/>
        </w:rPr>
        <w:t xml:space="preserve"> </w:t>
      </w:r>
      <w:r w:rsidRPr="002119DE">
        <w:rPr>
          <w:rFonts w:eastAsia="Times New Roman" w:cs="Times New Roman"/>
          <w:lang w:eastAsia="fr-BE"/>
        </w:rPr>
        <w:t>dans l’Esprit Saint et le feu</w:t>
      </w:r>
      <w:r w:rsidRPr="00750BBC">
        <w:rPr>
          <w:rFonts w:eastAsia="Times New Roman" w:cs="Times New Roman"/>
          <w:sz w:val="24"/>
          <w:szCs w:val="24"/>
          <w:lang w:eastAsia="fr-BE"/>
        </w:rPr>
        <w:t>.</w:t>
      </w:r>
      <w:r w:rsidR="005D00BD">
        <w:rPr>
          <w:rFonts w:eastAsia="Times New Roman" w:cs="Times New Roman"/>
          <w:sz w:val="24"/>
          <w:szCs w:val="24"/>
          <w:lang w:eastAsia="fr-BE"/>
        </w:rPr>
        <w:t xml:space="preserve"> </w:t>
      </w:r>
      <w:r w:rsidRPr="00750BBC">
        <w:rPr>
          <w:rFonts w:eastAsia="Times New Roman" w:cs="Times New Roman"/>
          <w:b/>
          <w:bCs/>
          <w:sz w:val="24"/>
          <w:szCs w:val="24"/>
          <w:lang w:eastAsia="fr-BE"/>
        </w:rPr>
        <w:t>Alléluia.</w:t>
      </w:r>
    </w:p>
    <w:p w:rsidR="00750BBC" w:rsidRPr="00750BBC" w:rsidRDefault="00750BBC" w:rsidP="00AE624D">
      <w:pPr>
        <w:pBdr>
          <w:top w:val="double" w:sz="4" w:space="1" w:color="auto"/>
          <w:left w:val="double" w:sz="4" w:space="4" w:color="auto"/>
          <w:bottom w:val="double" w:sz="4" w:space="1" w:color="auto"/>
          <w:right w:val="double" w:sz="4" w:space="4" w:color="auto"/>
        </w:pBdr>
        <w:spacing w:after="0" w:line="240" w:lineRule="auto"/>
        <w:rPr>
          <w:rFonts w:eastAsia="Times New Roman" w:cs="Times New Roman"/>
          <w:sz w:val="24"/>
          <w:szCs w:val="24"/>
          <w:lang w:eastAsia="fr-BE"/>
        </w:rPr>
      </w:pPr>
      <w:r w:rsidRPr="00750BBC">
        <w:rPr>
          <w:rFonts w:eastAsia="Times New Roman" w:cs="Times New Roman"/>
          <w:b/>
          <w:bCs/>
          <w:i/>
          <w:iCs/>
          <w:sz w:val="24"/>
          <w:szCs w:val="24"/>
          <w:lang w:eastAsia="fr-BE"/>
        </w:rPr>
        <w:t>Évangile de Jésus Christ selon saint Luc</w:t>
      </w:r>
    </w:p>
    <w:p w:rsidR="00750BBC" w:rsidRPr="00750BBC" w:rsidRDefault="00750BBC" w:rsidP="00D05124">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750BBC">
        <w:rPr>
          <w:rFonts w:eastAsia="Times New Roman" w:cs="Times New Roman"/>
          <w:sz w:val="24"/>
          <w:szCs w:val="24"/>
          <w:lang w:eastAsia="fr-BE"/>
        </w:rPr>
        <w:t>En ce temps-là,</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le peuple venu auprès de Jean le Baptiste était en attente,</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et tous se demandaient en eux-mêmes</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si Jean n’était pas le Christ.</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Jean s’adressa alors à tous :</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 Moi, je vous baptise avec de l’eau ;</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mais il vient, celui qui est plus fort que moi.</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Je ne suis pas digne de dénouer la courroie de ses sandales.</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Lui vous baptisera dans l’Esprit Saint et le feu. »</w:t>
      </w:r>
    </w:p>
    <w:p w:rsidR="00AE624D" w:rsidRDefault="00750BBC" w:rsidP="00D05124">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750BBC">
        <w:rPr>
          <w:rFonts w:eastAsia="Times New Roman" w:cs="Times New Roman"/>
          <w:sz w:val="24"/>
          <w:szCs w:val="24"/>
          <w:lang w:eastAsia="fr-BE"/>
        </w:rPr>
        <w:t>    Comme tout le peuple se faisait baptiser</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et qu’après avoir été baptisé lui aussi, Jésus priait,</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le ciel s’ouvrit.</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L’Esprit Saint, sous une apparence corporelle, comme une colombe,</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descendit sur Jésus,</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et il y eut une voix venant du ciel :</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 Toi, tu es mon Fils bien-aimé ;</w:t>
      </w:r>
      <w:r w:rsidR="005D00BD">
        <w:rPr>
          <w:rFonts w:eastAsia="Times New Roman" w:cs="Times New Roman"/>
          <w:sz w:val="24"/>
          <w:szCs w:val="24"/>
          <w:lang w:eastAsia="fr-BE"/>
        </w:rPr>
        <w:t xml:space="preserve"> </w:t>
      </w:r>
      <w:r w:rsidRPr="00750BBC">
        <w:rPr>
          <w:rFonts w:eastAsia="Times New Roman" w:cs="Times New Roman"/>
          <w:sz w:val="24"/>
          <w:szCs w:val="24"/>
          <w:lang w:eastAsia="fr-BE"/>
        </w:rPr>
        <w:t>en toi, je trouve ma joie. »</w:t>
      </w:r>
      <w:r w:rsidR="005D00BD">
        <w:rPr>
          <w:rFonts w:eastAsia="Times New Roman" w:cs="Times New Roman"/>
          <w:sz w:val="24"/>
          <w:szCs w:val="24"/>
          <w:lang w:eastAsia="fr-BE"/>
        </w:rPr>
        <w:t xml:space="preserve">             </w:t>
      </w:r>
    </w:p>
    <w:p w:rsidR="00750BBC" w:rsidRPr="00750BBC" w:rsidRDefault="00750BBC" w:rsidP="00D05124">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750BBC">
        <w:rPr>
          <w:rFonts w:eastAsia="Times New Roman" w:cs="Times New Roman"/>
          <w:sz w:val="24"/>
          <w:szCs w:val="24"/>
          <w:lang w:eastAsia="fr-BE"/>
        </w:rPr>
        <w:t>– Acclamons la Parole de Dieu.</w:t>
      </w:r>
    </w:p>
    <w:p w:rsidR="00BA4F29" w:rsidRPr="003049AD" w:rsidRDefault="008C7BCD" w:rsidP="00750BBC">
      <w:pPr>
        <w:spacing w:after="0"/>
        <w:rPr>
          <w:b/>
          <w:sz w:val="24"/>
          <w:szCs w:val="24"/>
        </w:rPr>
      </w:pPr>
      <w:r w:rsidRPr="008C7BCD">
        <w:rPr>
          <w:b/>
          <w:sz w:val="24"/>
          <w:szCs w:val="24"/>
        </w:rPr>
        <w:lastRenderedPageBreak/>
        <w:drawing>
          <wp:inline distT="0" distB="0" distL="0" distR="0">
            <wp:extent cx="4413885" cy="1789413"/>
            <wp:effectExtent l="19050" t="0" r="5715" b="0"/>
            <wp:docPr id="5" name="Image 8" descr="E:\Jose\Desktop\Pictures\images  divers\baptêm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Jose\Desktop\Pictures\images  divers\baptême 2.jpg"/>
                    <pic:cNvPicPr>
                      <a:picLocks noChangeAspect="1" noChangeArrowheads="1"/>
                    </pic:cNvPicPr>
                  </pic:nvPicPr>
                  <pic:blipFill>
                    <a:blip r:embed="rId8" cstate="print"/>
                    <a:srcRect/>
                    <a:stretch>
                      <a:fillRect/>
                    </a:stretch>
                  </pic:blipFill>
                  <pic:spPr bwMode="auto">
                    <a:xfrm>
                      <a:off x="0" y="0"/>
                      <a:ext cx="4413885" cy="1789413"/>
                    </a:xfrm>
                    <a:prstGeom prst="rect">
                      <a:avLst/>
                    </a:prstGeom>
                    <a:noFill/>
                    <a:ln w="9525">
                      <a:noFill/>
                      <a:miter lim="800000"/>
                      <a:headEnd/>
                      <a:tailEnd/>
                    </a:ln>
                  </pic:spPr>
                </pic:pic>
              </a:graphicData>
            </a:graphic>
          </wp:inline>
        </w:drawing>
      </w:r>
      <w:r w:rsidR="00AE624D" w:rsidRPr="003049AD">
        <w:rPr>
          <w:b/>
          <w:sz w:val="24"/>
          <w:szCs w:val="24"/>
        </w:rPr>
        <w:t>Prière universelle</w:t>
      </w:r>
    </w:p>
    <w:p w:rsidR="00AE624D" w:rsidRPr="00D05124" w:rsidRDefault="00AE624D" w:rsidP="00D05124">
      <w:pPr>
        <w:pStyle w:val="Paragraphedeliste"/>
        <w:numPr>
          <w:ilvl w:val="0"/>
          <w:numId w:val="1"/>
        </w:numPr>
        <w:autoSpaceDE w:val="0"/>
        <w:autoSpaceDN w:val="0"/>
        <w:adjustRightInd w:val="0"/>
        <w:spacing w:after="0" w:line="240" w:lineRule="auto"/>
        <w:jc w:val="both"/>
        <w:rPr>
          <w:rFonts w:cs="Universal-NewswithCommPi"/>
          <w:b/>
          <w:color w:val="006600"/>
          <w:sz w:val="26"/>
          <w:szCs w:val="26"/>
        </w:rPr>
      </w:pPr>
      <w:r w:rsidRPr="00D05124">
        <w:rPr>
          <w:rFonts w:cs="FarnhamDisplay-Light"/>
          <w:b/>
          <w:color w:val="006600"/>
          <w:sz w:val="26"/>
          <w:szCs w:val="26"/>
        </w:rPr>
        <w:t xml:space="preserve">Pour tous les baptisés. Pour </w:t>
      </w:r>
      <w:r w:rsidR="003049AD" w:rsidRPr="00D05124">
        <w:rPr>
          <w:rFonts w:cs="FarnhamDisplay-Light"/>
          <w:b/>
          <w:color w:val="006600"/>
          <w:sz w:val="26"/>
          <w:szCs w:val="26"/>
        </w:rPr>
        <w:t>ceux</w:t>
      </w:r>
      <w:r w:rsidRPr="00D05124">
        <w:rPr>
          <w:rFonts w:cs="FarnhamDisplay-Light"/>
          <w:b/>
          <w:color w:val="006600"/>
          <w:sz w:val="26"/>
          <w:szCs w:val="26"/>
        </w:rPr>
        <w:t xml:space="preserve"> qui se préparent</w:t>
      </w:r>
      <w:r w:rsidR="003049AD" w:rsidRPr="00D05124">
        <w:rPr>
          <w:rFonts w:cs="FarnhamDisplay-Light"/>
          <w:b/>
          <w:color w:val="006600"/>
          <w:sz w:val="26"/>
          <w:szCs w:val="26"/>
        </w:rPr>
        <w:t xml:space="preserve"> </w:t>
      </w:r>
      <w:r w:rsidRPr="00D05124">
        <w:rPr>
          <w:rFonts w:cs="FarnhamDisplay-Light"/>
          <w:b/>
          <w:color w:val="006600"/>
          <w:sz w:val="26"/>
          <w:szCs w:val="26"/>
        </w:rPr>
        <w:t xml:space="preserve">à recevoir le baptême. Seigneur, nous te prions. </w:t>
      </w:r>
    </w:p>
    <w:p w:rsidR="00AE624D" w:rsidRPr="00D05124" w:rsidRDefault="00AE624D" w:rsidP="00D05124">
      <w:pPr>
        <w:pStyle w:val="Paragraphedeliste"/>
        <w:numPr>
          <w:ilvl w:val="0"/>
          <w:numId w:val="1"/>
        </w:numPr>
        <w:autoSpaceDE w:val="0"/>
        <w:autoSpaceDN w:val="0"/>
        <w:adjustRightInd w:val="0"/>
        <w:spacing w:after="0" w:line="240" w:lineRule="auto"/>
        <w:jc w:val="both"/>
        <w:rPr>
          <w:rFonts w:cs="Universal-NewswithCommPi"/>
          <w:b/>
          <w:color w:val="006600"/>
          <w:sz w:val="26"/>
          <w:szCs w:val="26"/>
        </w:rPr>
      </w:pPr>
      <w:r w:rsidRPr="00D05124">
        <w:rPr>
          <w:rFonts w:cs="FarnhamDisplay-Light"/>
          <w:b/>
          <w:color w:val="006600"/>
          <w:sz w:val="26"/>
          <w:szCs w:val="26"/>
        </w:rPr>
        <w:t>Pour les personnes isolée</w:t>
      </w:r>
      <w:r w:rsidR="003049AD" w:rsidRPr="00D05124">
        <w:rPr>
          <w:rFonts w:cs="FarnhamDisplay-Light"/>
          <w:b/>
          <w:color w:val="006600"/>
          <w:sz w:val="26"/>
          <w:szCs w:val="26"/>
        </w:rPr>
        <w:t>s</w:t>
      </w:r>
      <w:r w:rsidRPr="00D05124">
        <w:rPr>
          <w:rFonts w:cs="FarnhamDisplay-Light"/>
          <w:b/>
          <w:color w:val="006600"/>
          <w:sz w:val="26"/>
          <w:szCs w:val="26"/>
        </w:rPr>
        <w:t>, malades. Pour celles et ceux qui ont</w:t>
      </w:r>
      <w:r w:rsidR="003049AD" w:rsidRPr="00D05124">
        <w:rPr>
          <w:rFonts w:cs="FarnhamDisplay-Light"/>
          <w:b/>
          <w:color w:val="006600"/>
          <w:sz w:val="26"/>
          <w:szCs w:val="26"/>
        </w:rPr>
        <w:t xml:space="preserve"> </w:t>
      </w:r>
      <w:r w:rsidRPr="00D05124">
        <w:rPr>
          <w:rFonts w:cs="FarnhamDisplay-Light"/>
          <w:b/>
          <w:color w:val="006600"/>
          <w:sz w:val="26"/>
          <w:szCs w:val="26"/>
        </w:rPr>
        <w:t xml:space="preserve">perdu toute espérance. Seigneur, nous te prions. </w:t>
      </w:r>
    </w:p>
    <w:p w:rsidR="00AE624D" w:rsidRPr="00D05124" w:rsidRDefault="00AE624D" w:rsidP="00D05124">
      <w:pPr>
        <w:pStyle w:val="Paragraphedeliste"/>
        <w:numPr>
          <w:ilvl w:val="0"/>
          <w:numId w:val="1"/>
        </w:numPr>
        <w:autoSpaceDE w:val="0"/>
        <w:autoSpaceDN w:val="0"/>
        <w:adjustRightInd w:val="0"/>
        <w:spacing w:after="0" w:line="240" w:lineRule="auto"/>
        <w:jc w:val="both"/>
        <w:rPr>
          <w:rFonts w:cs="Universal-NewswithCommPi"/>
          <w:b/>
          <w:color w:val="006600"/>
          <w:sz w:val="26"/>
          <w:szCs w:val="26"/>
        </w:rPr>
      </w:pPr>
      <w:r w:rsidRPr="00D05124">
        <w:rPr>
          <w:rFonts w:cs="FarnhamDisplay-Light"/>
          <w:b/>
          <w:color w:val="006600"/>
          <w:sz w:val="26"/>
          <w:szCs w:val="26"/>
        </w:rPr>
        <w:t>Pour les hommes et les femmes dont les décisions politiques ou</w:t>
      </w:r>
      <w:r w:rsidR="003049AD" w:rsidRPr="00D05124">
        <w:rPr>
          <w:rFonts w:cs="FarnhamDisplay-Light"/>
          <w:b/>
          <w:color w:val="006600"/>
          <w:sz w:val="26"/>
          <w:szCs w:val="26"/>
        </w:rPr>
        <w:t xml:space="preserve"> </w:t>
      </w:r>
      <w:r w:rsidRPr="00D05124">
        <w:rPr>
          <w:rFonts w:cs="FarnhamDisplay-Light"/>
          <w:b/>
          <w:color w:val="006600"/>
          <w:sz w:val="26"/>
          <w:szCs w:val="26"/>
        </w:rPr>
        <w:t>économiques influent sur la marche du monde. Seigneur,</w:t>
      </w:r>
      <w:r w:rsidR="003049AD" w:rsidRPr="00D05124">
        <w:rPr>
          <w:rFonts w:cs="FarnhamDisplay-Light"/>
          <w:b/>
          <w:color w:val="006600"/>
          <w:sz w:val="26"/>
          <w:szCs w:val="26"/>
        </w:rPr>
        <w:t xml:space="preserve"> </w:t>
      </w:r>
      <w:r w:rsidRPr="00D05124">
        <w:rPr>
          <w:rFonts w:cs="FarnhamDisplay-Light"/>
          <w:b/>
          <w:color w:val="006600"/>
          <w:sz w:val="26"/>
          <w:szCs w:val="26"/>
        </w:rPr>
        <w:t xml:space="preserve">nous te prions. </w:t>
      </w:r>
    </w:p>
    <w:p w:rsidR="00AE624D" w:rsidRPr="00D05124" w:rsidRDefault="00AE624D" w:rsidP="00D05124">
      <w:pPr>
        <w:pStyle w:val="Paragraphedeliste"/>
        <w:numPr>
          <w:ilvl w:val="0"/>
          <w:numId w:val="1"/>
        </w:numPr>
        <w:autoSpaceDE w:val="0"/>
        <w:autoSpaceDN w:val="0"/>
        <w:adjustRightInd w:val="0"/>
        <w:spacing w:after="0" w:line="240" w:lineRule="auto"/>
        <w:jc w:val="both"/>
        <w:rPr>
          <w:rFonts w:cs="FarnhamDisplay-Light"/>
          <w:b/>
          <w:color w:val="006600"/>
          <w:sz w:val="26"/>
          <w:szCs w:val="26"/>
        </w:rPr>
      </w:pPr>
      <w:r w:rsidRPr="00D05124">
        <w:rPr>
          <w:rFonts w:cs="FarnhamDisplay-Light"/>
          <w:b/>
          <w:color w:val="006600"/>
          <w:sz w:val="26"/>
          <w:szCs w:val="26"/>
        </w:rPr>
        <w:t>Pour les familles, les parents et les enfants de notre communauté.</w:t>
      </w:r>
      <w:r w:rsidR="003049AD" w:rsidRPr="00D05124">
        <w:rPr>
          <w:rFonts w:cs="FarnhamDisplay-Light"/>
          <w:b/>
          <w:color w:val="006600"/>
          <w:sz w:val="26"/>
          <w:szCs w:val="26"/>
        </w:rPr>
        <w:t xml:space="preserve"> </w:t>
      </w:r>
      <w:r w:rsidRPr="00D05124">
        <w:rPr>
          <w:rFonts w:cs="FarnhamDisplay-Light"/>
          <w:b/>
          <w:color w:val="006600"/>
          <w:sz w:val="26"/>
          <w:szCs w:val="26"/>
        </w:rPr>
        <w:t xml:space="preserve">Seigneur, nous te prions. </w:t>
      </w:r>
    </w:p>
    <w:p w:rsidR="003049AD" w:rsidRDefault="003049AD" w:rsidP="003049AD">
      <w:pPr>
        <w:autoSpaceDE w:val="0"/>
        <w:autoSpaceDN w:val="0"/>
        <w:adjustRightInd w:val="0"/>
        <w:spacing w:after="0" w:line="240" w:lineRule="auto"/>
        <w:jc w:val="both"/>
        <w:rPr>
          <w:sz w:val="24"/>
          <w:szCs w:val="24"/>
        </w:rPr>
      </w:pPr>
    </w:p>
    <w:p w:rsidR="00B652E8" w:rsidRPr="00D05124" w:rsidRDefault="00B652E8" w:rsidP="00B652E8">
      <w:pPr>
        <w:spacing w:after="0" w:line="240" w:lineRule="auto"/>
        <w:rPr>
          <w:b/>
          <w:i/>
          <w:sz w:val="28"/>
          <w:szCs w:val="28"/>
        </w:rPr>
      </w:pPr>
      <w:r w:rsidRPr="00D05124">
        <w:rPr>
          <w:b/>
          <w:i/>
          <w:sz w:val="28"/>
          <w:szCs w:val="28"/>
        </w:rPr>
        <w:t>Prier comme prie Jésus</w:t>
      </w:r>
    </w:p>
    <w:p w:rsidR="00B652E8" w:rsidRPr="00D05124" w:rsidRDefault="008C7BCD" w:rsidP="00B652E8">
      <w:pPr>
        <w:spacing w:after="0" w:line="240" w:lineRule="auto"/>
        <w:jc w:val="both"/>
        <w:rPr>
          <w:color w:val="CC6600"/>
          <w:sz w:val="24"/>
          <w:szCs w:val="24"/>
        </w:rPr>
      </w:pPr>
      <w:r w:rsidRPr="008C7BCD">
        <w:rPr>
          <w:b/>
          <w:i/>
          <w:noProof/>
          <w:sz w:val="28"/>
          <w:szCs w:val="28"/>
          <w:lang w:val="fr-FR"/>
        </w:rPr>
        <w:pict>
          <v:shape id="_x0000_s1029" type="#_x0000_t202" style="position:absolute;left:0;text-align:left;margin-left:213.75pt;margin-top:434.25pt;width:147.7pt;height:126pt;z-index:251662336;mso-position-horizontal-relative:margin;mso-position-vertical-relative:page;mso-width-relative:margin" wrapcoords="0 0" o:allowincell="f" filled="f" stroked="f">
            <v:textbox style="mso-next-textbox:#_x0000_s1029">
              <w:txbxContent>
                <w:p w:rsidR="008C7BCD" w:rsidRDefault="008C7BCD">
                  <w:pPr>
                    <w:spacing w:after="0" w:line="240" w:lineRule="auto"/>
                    <w:rPr>
                      <w:sz w:val="2"/>
                      <w:szCs w:val="2"/>
                      <w:lang w:val="fr-FR"/>
                    </w:rPr>
                  </w:pPr>
                  <w:r w:rsidRPr="008C7BCD">
                    <w:rPr>
                      <w:sz w:val="2"/>
                      <w:szCs w:val="2"/>
                      <w:lang w:val="fr-FR"/>
                    </w:rPr>
                    <w:drawing>
                      <wp:inline distT="0" distB="0" distL="0" distR="0">
                        <wp:extent cx="1502466" cy="1485900"/>
                        <wp:effectExtent l="19050" t="0" r="2484" b="0"/>
                        <wp:docPr id="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1507966" cy="1491340"/>
                                </a:xfrm>
                                <a:prstGeom prst="rect">
                                  <a:avLst/>
                                </a:prstGeom>
                                <a:noFill/>
                                <a:ln w="9525">
                                  <a:noFill/>
                                  <a:miter lim="800000"/>
                                  <a:headEnd/>
                                  <a:tailEnd/>
                                </a:ln>
                              </pic:spPr>
                            </pic:pic>
                          </a:graphicData>
                        </a:graphic>
                      </wp:inline>
                    </w:drawing>
                  </w:r>
                </w:p>
              </w:txbxContent>
            </v:textbox>
            <w10:wrap type="tight" anchorx="margin" anchory="page"/>
          </v:shape>
        </w:pict>
      </w:r>
      <w:r w:rsidR="00B652E8" w:rsidRPr="00D05124">
        <w:rPr>
          <w:color w:val="CC6600"/>
          <w:sz w:val="24"/>
          <w:szCs w:val="24"/>
        </w:rPr>
        <w:t>Seul Luc mentionne que Jésus prie pendant son baptême. Pourtant, c’est pendant cette prière que le ciel s’ouvre, que l’Esprit descend sous la forme d’une colombe, et que la voix du Père se fait entendre. Le but de sa prière, mais aussi de toute prière, de nos prières, est précisément d’obtenir le don de l’Esprit, de l</w:t>
      </w:r>
      <w:r>
        <w:rPr>
          <w:color w:val="CC6600"/>
          <w:sz w:val="24"/>
          <w:szCs w:val="24"/>
        </w:rPr>
        <w:t>e</w:t>
      </w:r>
      <w:r w:rsidR="00B652E8" w:rsidRPr="00D05124">
        <w:rPr>
          <w:color w:val="CC6600"/>
          <w:sz w:val="24"/>
          <w:szCs w:val="24"/>
        </w:rPr>
        <w:t xml:space="preserve"> laisser habiter dans notre cœur.</w:t>
      </w:r>
    </w:p>
    <w:p w:rsidR="00B652E8" w:rsidRPr="003049AD" w:rsidRDefault="00B652E8" w:rsidP="00D05124">
      <w:pPr>
        <w:spacing w:after="0" w:line="240" w:lineRule="auto"/>
        <w:jc w:val="both"/>
        <w:rPr>
          <w:sz w:val="24"/>
          <w:szCs w:val="24"/>
        </w:rPr>
      </w:pPr>
      <w:r w:rsidRPr="00D05124">
        <w:rPr>
          <w:i/>
          <w:color w:val="CC6600"/>
          <w:sz w:val="24"/>
          <w:szCs w:val="24"/>
        </w:rPr>
        <w:t>Toi, tu es mon Fils bien-aimé !</w:t>
      </w:r>
      <w:r w:rsidRPr="00D05124">
        <w:rPr>
          <w:color w:val="CC6600"/>
          <w:sz w:val="24"/>
          <w:szCs w:val="24"/>
        </w:rPr>
        <w:t xml:space="preserve"> A chaque baptême, il y a une reconnaissance de paternité de la part de Dieu envers chaque baptisé. Mais ce don merveilleux n’est pas seulement celui d’un instant, il se poursuit tout au long de notre vie.</w:t>
      </w:r>
    </w:p>
    <w:sectPr w:rsidR="00B652E8" w:rsidRPr="003049AD" w:rsidSect="00750BBC">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FarnhamDisplay-Light">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8F1139"/>
    <w:multiLevelType w:val="hybridMultilevel"/>
    <w:tmpl w:val="D688A252"/>
    <w:lvl w:ilvl="0" w:tplc="CB669716">
      <w:numFmt w:val="bullet"/>
      <w:lvlText w:val="-"/>
      <w:lvlJc w:val="left"/>
      <w:pPr>
        <w:ind w:left="720" w:hanging="360"/>
      </w:pPr>
      <w:rPr>
        <w:rFonts w:ascii="Calibri" w:eastAsiaTheme="minorHAnsi" w:hAnsi="Calibri" w:cs="FarnhamDisplay-Light"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750BBC"/>
    <w:rsid w:val="002119DE"/>
    <w:rsid w:val="003049AD"/>
    <w:rsid w:val="003123E0"/>
    <w:rsid w:val="00490703"/>
    <w:rsid w:val="005D00BD"/>
    <w:rsid w:val="00750BBC"/>
    <w:rsid w:val="00786CD9"/>
    <w:rsid w:val="008C7BCD"/>
    <w:rsid w:val="009115C7"/>
    <w:rsid w:val="00AE624D"/>
    <w:rsid w:val="00B652E8"/>
    <w:rsid w:val="00B75B66"/>
    <w:rsid w:val="00BA4F29"/>
    <w:rsid w:val="00BC1C87"/>
    <w:rsid w:val="00D05124"/>
    <w:rsid w:val="00FC2DEF"/>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4F29"/>
  </w:style>
  <w:style w:type="paragraph" w:styleId="Titre2">
    <w:name w:val="heading 2"/>
    <w:basedOn w:val="Normal"/>
    <w:link w:val="Titre2Car"/>
    <w:uiPriority w:val="9"/>
    <w:qFormat/>
    <w:rsid w:val="00750BBC"/>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50BBC"/>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750BB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750BBC"/>
    <w:rPr>
      <w:color w:val="0000FF"/>
      <w:u w:val="single"/>
    </w:rPr>
  </w:style>
  <w:style w:type="character" w:styleId="lev">
    <w:name w:val="Strong"/>
    <w:basedOn w:val="Policepardfaut"/>
    <w:uiPriority w:val="22"/>
    <w:qFormat/>
    <w:rsid w:val="00750BBC"/>
    <w:rPr>
      <w:b/>
      <w:bCs/>
    </w:rPr>
  </w:style>
  <w:style w:type="paragraph" w:styleId="Textedebulles">
    <w:name w:val="Balloon Text"/>
    <w:basedOn w:val="Normal"/>
    <w:link w:val="TextedebullesCar"/>
    <w:uiPriority w:val="99"/>
    <w:semiHidden/>
    <w:unhideWhenUsed/>
    <w:rsid w:val="00BC1C8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C1C87"/>
    <w:rPr>
      <w:rFonts w:ascii="Tahoma" w:hAnsi="Tahoma" w:cs="Tahoma"/>
      <w:sz w:val="16"/>
      <w:szCs w:val="16"/>
    </w:rPr>
  </w:style>
  <w:style w:type="paragraph" w:styleId="Paragraphedeliste">
    <w:name w:val="List Paragraph"/>
    <w:basedOn w:val="Normal"/>
    <w:uiPriority w:val="34"/>
    <w:qFormat/>
    <w:rsid w:val="00D05124"/>
    <w:pPr>
      <w:ind w:left="720"/>
      <w:contextualSpacing/>
    </w:pPr>
  </w:style>
</w:styles>
</file>

<file path=word/webSettings.xml><?xml version="1.0" encoding="utf-8"?>
<w:webSettings xmlns:r="http://schemas.openxmlformats.org/officeDocument/2006/relationships" xmlns:w="http://schemas.openxmlformats.org/wordprocessingml/2006/main">
  <w:divs>
    <w:div w:id="751973529">
      <w:bodyDiv w:val="1"/>
      <w:marLeft w:val="0"/>
      <w:marRight w:val="0"/>
      <w:marTop w:val="0"/>
      <w:marBottom w:val="0"/>
      <w:divBdr>
        <w:top w:val="none" w:sz="0" w:space="0" w:color="auto"/>
        <w:left w:val="none" w:sz="0" w:space="0" w:color="auto"/>
        <w:bottom w:val="none" w:sz="0" w:space="0" w:color="auto"/>
        <w:right w:val="none" w:sz="0" w:space="0" w:color="auto"/>
      </w:divBdr>
      <w:divsChild>
        <w:div w:id="1141921142">
          <w:marLeft w:val="0"/>
          <w:marRight w:val="0"/>
          <w:marTop w:val="0"/>
          <w:marBottom w:val="0"/>
          <w:divBdr>
            <w:top w:val="none" w:sz="0" w:space="0" w:color="auto"/>
            <w:left w:val="none" w:sz="0" w:space="0" w:color="auto"/>
            <w:bottom w:val="none" w:sz="0" w:space="0" w:color="auto"/>
            <w:right w:val="none" w:sz="0" w:space="0" w:color="auto"/>
          </w:divBdr>
          <w:divsChild>
            <w:div w:id="1547327049">
              <w:marLeft w:val="0"/>
              <w:marRight w:val="0"/>
              <w:marTop w:val="0"/>
              <w:marBottom w:val="0"/>
              <w:divBdr>
                <w:top w:val="none" w:sz="0" w:space="0" w:color="auto"/>
                <w:left w:val="none" w:sz="0" w:space="0" w:color="auto"/>
                <w:bottom w:val="none" w:sz="0" w:space="0" w:color="auto"/>
                <w:right w:val="none" w:sz="0" w:space="0" w:color="auto"/>
              </w:divBdr>
              <w:divsChild>
                <w:div w:id="1908883910">
                  <w:marLeft w:val="0"/>
                  <w:marRight w:val="0"/>
                  <w:marTop w:val="0"/>
                  <w:marBottom w:val="0"/>
                  <w:divBdr>
                    <w:top w:val="none" w:sz="0" w:space="0" w:color="auto"/>
                    <w:left w:val="none" w:sz="0" w:space="0" w:color="auto"/>
                    <w:bottom w:val="none" w:sz="0" w:space="0" w:color="auto"/>
                    <w:right w:val="none" w:sz="0" w:space="0" w:color="auto"/>
                  </w:divBdr>
                  <w:divsChild>
                    <w:div w:id="911624330">
                      <w:marLeft w:val="0"/>
                      <w:marRight w:val="0"/>
                      <w:marTop w:val="0"/>
                      <w:marBottom w:val="0"/>
                      <w:divBdr>
                        <w:top w:val="none" w:sz="0" w:space="0" w:color="auto"/>
                        <w:left w:val="none" w:sz="0" w:space="0" w:color="auto"/>
                        <w:bottom w:val="none" w:sz="0" w:space="0" w:color="auto"/>
                        <w:right w:val="none" w:sz="0" w:space="0" w:color="auto"/>
                      </w:divBdr>
                      <w:divsChild>
                        <w:div w:id="1931236433">
                          <w:marLeft w:val="0"/>
                          <w:marRight w:val="0"/>
                          <w:marTop w:val="0"/>
                          <w:marBottom w:val="0"/>
                          <w:divBdr>
                            <w:top w:val="none" w:sz="0" w:space="0" w:color="auto"/>
                            <w:left w:val="none" w:sz="0" w:space="0" w:color="auto"/>
                            <w:bottom w:val="none" w:sz="0" w:space="0" w:color="auto"/>
                            <w:right w:val="none" w:sz="0" w:space="0" w:color="auto"/>
                          </w:divBdr>
                          <w:divsChild>
                            <w:div w:id="428038507">
                              <w:marLeft w:val="0"/>
                              <w:marRight w:val="0"/>
                              <w:marTop w:val="0"/>
                              <w:marBottom w:val="0"/>
                              <w:divBdr>
                                <w:top w:val="none" w:sz="0" w:space="0" w:color="auto"/>
                                <w:left w:val="none" w:sz="0" w:space="0" w:color="auto"/>
                                <w:bottom w:val="none" w:sz="0" w:space="0" w:color="auto"/>
                                <w:right w:val="none" w:sz="0" w:space="0" w:color="auto"/>
                              </w:divBdr>
                              <w:divsChild>
                                <w:div w:id="1557812541">
                                  <w:marLeft w:val="0"/>
                                  <w:marRight w:val="0"/>
                                  <w:marTop w:val="0"/>
                                  <w:marBottom w:val="0"/>
                                  <w:divBdr>
                                    <w:top w:val="none" w:sz="0" w:space="0" w:color="auto"/>
                                    <w:left w:val="none" w:sz="0" w:space="0" w:color="auto"/>
                                    <w:bottom w:val="none" w:sz="0" w:space="0" w:color="auto"/>
                                    <w:right w:val="none" w:sz="0" w:space="0" w:color="auto"/>
                                  </w:divBdr>
                                </w:div>
                                <w:div w:id="687097601">
                                  <w:marLeft w:val="0"/>
                                  <w:marRight w:val="0"/>
                                  <w:marTop w:val="0"/>
                                  <w:marBottom w:val="0"/>
                                  <w:divBdr>
                                    <w:top w:val="none" w:sz="0" w:space="0" w:color="auto"/>
                                    <w:left w:val="none" w:sz="0" w:space="0" w:color="auto"/>
                                    <w:bottom w:val="none" w:sz="0" w:space="0" w:color="auto"/>
                                    <w:right w:val="none" w:sz="0" w:space="0" w:color="auto"/>
                                  </w:divBdr>
                                </w:div>
                              </w:divsChild>
                            </w:div>
                            <w:div w:id="852114054">
                              <w:marLeft w:val="0"/>
                              <w:marRight w:val="0"/>
                              <w:marTop w:val="0"/>
                              <w:marBottom w:val="0"/>
                              <w:divBdr>
                                <w:top w:val="none" w:sz="0" w:space="0" w:color="auto"/>
                                <w:left w:val="none" w:sz="0" w:space="0" w:color="auto"/>
                                <w:bottom w:val="none" w:sz="0" w:space="0" w:color="auto"/>
                                <w:right w:val="none" w:sz="0" w:space="0" w:color="auto"/>
                              </w:divBdr>
                              <w:divsChild>
                                <w:div w:id="2109539415">
                                  <w:marLeft w:val="0"/>
                                  <w:marRight w:val="0"/>
                                  <w:marTop w:val="0"/>
                                  <w:marBottom w:val="0"/>
                                  <w:divBdr>
                                    <w:top w:val="none" w:sz="0" w:space="0" w:color="auto"/>
                                    <w:left w:val="none" w:sz="0" w:space="0" w:color="auto"/>
                                    <w:bottom w:val="none" w:sz="0" w:space="0" w:color="auto"/>
                                    <w:right w:val="none" w:sz="0" w:space="0" w:color="auto"/>
                                  </w:divBdr>
                                </w:div>
                                <w:div w:id="2099520169">
                                  <w:marLeft w:val="0"/>
                                  <w:marRight w:val="0"/>
                                  <w:marTop w:val="0"/>
                                  <w:marBottom w:val="0"/>
                                  <w:divBdr>
                                    <w:top w:val="none" w:sz="0" w:space="0" w:color="auto"/>
                                    <w:left w:val="none" w:sz="0" w:space="0" w:color="auto"/>
                                    <w:bottom w:val="none" w:sz="0" w:space="0" w:color="auto"/>
                                    <w:right w:val="none" w:sz="0" w:space="0" w:color="auto"/>
                                  </w:divBdr>
                                </w:div>
                              </w:divsChild>
                            </w:div>
                            <w:div w:id="1952085207">
                              <w:marLeft w:val="0"/>
                              <w:marRight w:val="0"/>
                              <w:marTop w:val="0"/>
                              <w:marBottom w:val="0"/>
                              <w:divBdr>
                                <w:top w:val="none" w:sz="0" w:space="0" w:color="auto"/>
                                <w:left w:val="none" w:sz="0" w:space="0" w:color="auto"/>
                                <w:bottom w:val="none" w:sz="0" w:space="0" w:color="auto"/>
                                <w:right w:val="none" w:sz="0" w:space="0" w:color="auto"/>
                              </w:divBdr>
                              <w:divsChild>
                                <w:div w:id="1339113874">
                                  <w:marLeft w:val="0"/>
                                  <w:marRight w:val="0"/>
                                  <w:marTop w:val="0"/>
                                  <w:marBottom w:val="0"/>
                                  <w:divBdr>
                                    <w:top w:val="none" w:sz="0" w:space="0" w:color="auto"/>
                                    <w:left w:val="none" w:sz="0" w:space="0" w:color="auto"/>
                                    <w:bottom w:val="none" w:sz="0" w:space="0" w:color="auto"/>
                                    <w:right w:val="none" w:sz="0" w:space="0" w:color="auto"/>
                                  </w:divBdr>
                                </w:div>
                                <w:div w:id="364523993">
                                  <w:marLeft w:val="0"/>
                                  <w:marRight w:val="0"/>
                                  <w:marTop w:val="0"/>
                                  <w:marBottom w:val="0"/>
                                  <w:divBdr>
                                    <w:top w:val="none" w:sz="0" w:space="0" w:color="auto"/>
                                    <w:left w:val="none" w:sz="0" w:space="0" w:color="auto"/>
                                    <w:bottom w:val="none" w:sz="0" w:space="0" w:color="auto"/>
                                    <w:right w:val="none" w:sz="0" w:space="0" w:color="auto"/>
                                  </w:divBdr>
                                </w:div>
                              </w:divsChild>
                            </w:div>
                            <w:div w:id="2096507496">
                              <w:marLeft w:val="0"/>
                              <w:marRight w:val="0"/>
                              <w:marTop w:val="0"/>
                              <w:marBottom w:val="0"/>
                              <w:divBdr>
                                <w:top w:val="none" w:sz="0" w:space="0" w:color="auto"/>
                                <w:left w:val="none" w:sz="0" w:space="0" w:color="auto"/>
                                <w:bottom w:val="none" w:sz="0" w:space="0" w:color="auto"/>
                                <w:right w:val="none" w:sz="0" w:space="0" w:color="auto"/>
                              </w:divBdr>
                              <w:divsChild>
                                <w:div w:id="2122063069">
                                  <w:blockQuote w:val="1"/>
                                  <w:marLeft w:val="720"/>
                                  <w:marRight w:val="720"/>
                                  <w:marTop w:val="100"/>
                                  <w:marBottom w:val="100"/>
                                  <w:divBdr>
                                    <w:top w:val="none" w:sz="0" w:space="0" w:color="auto"/>
                                    <w:left w:val="none" w:sz="0" w:space="0" w:color="auto"/>
                                    <w:bottom w:val="none" w:sz="0" w:space="0" w:color="auto"/>
                                    <w:right w:val="none" w:sz="0" w:space="0" w:color="auto"/>
                                  </w:divBdr>
                                </w:div>
                                <w:div w:id="16369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telier-st-andre.net/htresol/theophanie.html"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4</Pages>
  <Words>977</Words>
  <Characters>5375</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7</cp:revision>
  <dcterms:created xsi:type="dcterms:W3CDTF">2015-11-27T17:34:00Z</dcterms:created>
  <dcterms:modified xsi:type="dcterms:W3CDTF">2015-11-28T10:29:00Z</dcterms:modified>
</cp:coreProperties>
</file>