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D00" w:rsidRPr="00DC7D00" w:rsidRDefault="00DC7D00" w:rsidP="00DC7D0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00CD5DA6">
        <w:rPr>
          <w:rFonts w:eastAsia="Times New Roman" w:cs="Times New Roman"/>
          <w:b/>
          <w:bCs/>
          <w:sz w:val="40"/>
          <w:szCs w:val="40"/>
          <w:lang w:eastAsia="fr-BE"/>
        </w:rPr>
        <w:t>5</w:t>
      </w:r>
      <w:r w:rsidRPr="00DC7D00">
        <w:rPr>
          <w:rFonts w:eastAsia="Times New Roman" w:cs="Times New Roman"/>
          <w:b/>
          <w:bCs/>
          <w:sz w:val="40"/>
          <w:szCs w:val="40"/>
          <w:lang w:eastAsia="fr-BE"/>
        </w:rPr>
        <w:t xml:space="preserve"> mai 201</w:t>
      </w:r>
      <w:r w:rsidR="00CD5DA6">
        <w:rPr>
          <w:rFonts w:eastAsia="Times New Roman" w:cs="Times New Roman"/>
          <w:b/>
          <w:bCs/>
          <w:sz w:val="40"/>
          <w:szCs w:val="40"/>
          <w:lang w:eastAsia="fr-BE"/>
        </w:rPr>
        <w:t>6</w:t>
      </w:r>
      <w:r w:rsidRPr="00DC7D00">
        <w:rPr>
          <w:rFonts w:eastAsia="Times New Roman" w:cs="Times New Roman"/>
          <w:b/>
          <w:bCs/>
          <w:sz w:val="40"/>
          <w:szCs w:val="40"/>
          <w:lang w:eastAsia="fr-BE"/>
        </w:rPr>
        <w:t xml:space="preserve"> </w:t>
      </w:r>
    </w:p>
    <w:p w:rsidR="00DC7D00" w:rsidRPr="00DC7D00" w:rsidRDefault="00DC7D00" w:rsidP="00DC7D0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DC7D00">
        <w:rPr>
          <w:rFonts w:eastAsia="Times New Roman" w:cs="Times New Roman"/>
          <w:b/>
          <w:bCs/>
          <w:sz w:val="40"/>
          <w:szCs w:val="40"/>
          <w:lang w:eastAsia="fr-BE"/>
        </w:rPr>
        <w:t>Fête de l’ascension</w:t>
      </w:r>
    </w:p>
    <w:p w:rsidR="00DC7D00" w:rsidRPr="00DC7D00" w:rsidRDefault="00DC7D00" w:rsidP="00DC7D0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DC7D00">
        <w:rPr>
          <w:rFonts w:eastAsia="Times New Roman" w:cs="Times New Roman"/>
          <w:b/>
          <w:bCs/>
          <w:sz w:val="40"/>
          <w:szCs w:val="40"/>
          <w:lang w:eastAsia="fr-BE"/>
        </w:rPr>
        <w:t>Année B</w:t>
      </w:r>
    </w:p>
    <w:p w:rsidR="00DC7D00" w:rsidRDefault="007E3081" w:rsidP="00DC7D00">
      <w:pPr>
        <w:spacing w:after="0" w:line="240" w:lineRule="auto"/>
        <w:rPr>
          <w:rFonts w:eastAsia="Times New Roman" w:cs="Times New Roman"/>
          <w:sz w:val="24"/>
          <w:szCs w:val="24"/>
          <w:lang w:eastAsia="fr-BE"/>
        </w:rPr>
      </w:pPr>
      <w:r>
        <w:rPr>
          <w:rFonts w:eastAsia="Times New Roman" w:cs="Times New Roman"/>
          <w:sz w:val="24"/>
          <w:szCs w:val="24"/>
          <w:lang w:eastAsia="fr-BE"/>
        </w:rPr>
        <w:t xml:space="preserve">                             </w:t>
      </w:r>
      <w:r w:rsidR="0085636C">
        <w:rPr>
          <w:rFonts w:ascii="Arial" w:hAnsi="Arial" w:cs="Arial"/>
          <w:noProof/>
          <w:color w:val="0000FF"/>
          <w:sz w:val="27"/>
          <w:szCs w:val="27"/>
          <w:lang w:eastAsia="fr-BE"/>
        </w:rPr>
        <w:drawing>
          <wp:inline distT="0" distB="0" distL="0" distR="0">
            <wp:extent cx="2466975" cy="1847850"/>
            <wp:effectExtent l="19050" t="0" r="9525" b="0"/>
            <wp:docPr id="1" name="Image 1" descr="Résultat de recherche d'images pour &quot;fête de l'ascension galerie de photos&quo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fête de l'ascension galerie de photos&quot;">
                      <a:hlinkClick r:id="rId4"/>
                    </pic:cNvPr>
                    <pic:cNvPicPr>
                      <a:picLocks noChangeAspect="1" noChangeArrowheads="1"/>
                    </pic:cNvPicPr>
                  </pic:nvPicPr>
                  <pic:blipFill>
                    <a:blip r:embed="rId5" cstate="print"/>
                    <a:srcRect/>
                    <a:stretch>
                      <a:fillRect/>
                    </a:stretch>
                  </pic:blipFill>
                  <pic:spPr bwMode="auto">
                    <a:xfrm>
                      <a:off x="0" y="0"/>
                      <a:ext cx="2466975" cy="1847850"/>
                    </a:xfrm>
                    <a:prstGeom prst="rect">
                      <a:avLst/>
                    </a:prstGeom>
                    <a:noFill/>
                    <a:ln w="9525">
                      <a:noFill/>
                      <a:miter lim="800000"/>
                      <a:headEnd/>
                      <a:tailEnd/>
                    </a:ln>
                  </pic:spPr>
                </pic:pic>
              </a:graphicData>
            </a:graphic>
          </wp:inline>
        </w:drawing>
      </w:r>
    </w:p>
    <w:p w:rsidR="007E3081" w:rsidRPr="00A6055D" w:rsidRDefault="007E3081" w:rsidP="000764A5">
      <w:pPr>
        <w:spacing w:after="0" w:line="240" w:lineRule="auto"/>
        <w:jc w:val="both"/>
        <w:rPr>
          <w:b/>
          <w:color w:val="006600"/>
          <w:sz w:val="24"/>
          <w:szCs w:val="24"/>
        </w:rPr>
      </w:pPr>
      <w:r w:rsidRPr="00A6055D">
        <w:rPr>
          <w:b/>
          <w:color w:val="006600"/>
          <w:sz w:val="24"/>
          <w:szCs w:val="24"/>
        </w:rPr>
        <w:t>LA VIE CHRÉTIENNE n'est pas qu'une vie agréable en petits groupes d'amis heureux de se retrouver pour parler de Jésus. C'est bien plus. Nous avons reçu une mission, et un militaire sait ce qu'est l'envoi en mission. Il a des choses précises à faire. II assume ses responsabilités et son supérieur aussi. Et nous oublions parfois que, même si nous ne sommes pas dans une armée, notre mission est précise : annoncer, baptiser, vivre de la justice et de la paix. Et nous ne pouvons pas annoncer si nous ne vivons pas nous</w:t>
      </w:r>
      <w:r w:rsidRPr="00A6055D">
        <w:rPr>
          <w:b/>
          <w:color w:val="006600"/>
          <w:sz w:val="24"/>
          <w:szCs w:val="24"/>
        </w:rPr>
        <w:noBreakHyphen/>
        <w:t>mêmes ce que nous annonçons. C'est là que le monde nous attend au tournant !</w:t>
      </w:r>
    </w:p>
    <w:p w:rsidR="007E3081" w:rsidRPr="00A6055D" w:rsidRDefault="007E3081" w:rsidP="000764A5">
      <w:pPr>
        <w:spacing w:after="0" w:line="240" w:lineRule="auto"/>
        <w:jc w:val="both"/>
        <w:rPr>
          <w:b/>
          <w:color w:val="006600"/>
          <w:sz w:val="24"/>
          <w:szCs w:val="24"/>
        </w:rPr>
      </w:pPr>
      <w:r w:rsidRPr="00A6055D">
        <w:rPr>
          <w:b/>
          <w:color w:val="006600"/>
          <w:sz w:val="24"/>
          <w:szCs w:val="24"/>
        </w:rPr>
        <w:t>Jésus est le premier qui a vécu totale</w:t>
      </w:r>
      <w:r w:rsidRPr="00A6055D">
        <w:rPr>
          <w:b/>
          <w:color w:val="006600"/>
          <w:sz w:val="24"/>
          <w:szCs w:val="24"/>
        </w:rPr>
        <w:softHyphen/>
        <w:t>ment la mission qu'il a reçue de son Père et aujourd'hui, dans la pleine com</w:t>
      </w:r>
      <w:r w:rsidRPr="00A6055D">
        <w:rPr>
          <w:b/>
          <w:color w:val="006600"/>
          <w:sz w:val="24"/>
          <w:szCs w:val="24"/>
        </w:rPr>
        <w:softHyphen/>
        <w:t>munion avec son Père, il nous reste pré</w:t>
      </w:r>
      <w:r w:rsidRPr="00A6055D">
        <w:rPr>
          <w:b/>
          <w:color w:val="006600"/>
          <w:sz w:val="24"/>
          <w:szCs w:val="24"/>
        </w:rPr>
        <w:softHyphen/>
        <w:t xml:space="preserve">sent en nous promettant son Esprit, Esprit de force et de paix, de justice et d'espoir, en un mot, Esprit du bien. C'est lui qui, par nous et avec nous, fait du bien au monde. </w:t>
      </w:r>
    </w:p>
    <w:p w:rsidR="007E3081" w:rsidRPr="00A6055D" w:rsidRDefault="007E3081" w:rsidP="000764A5">
      <w:pPr>
        <w:spacing w:after="0" w:line="240" w:lineRule="auto"/>
        <w:jc w:val="both"/>
        <w:rPr>
          <w:rFonts w:eastAsia="Times New Roman" w:cs="Times New Roman"/>
          <w:color w:val="006600"/>
          <w:sz w:val="24"/>
          <w:szCs w:val="24"/>
          <w:lang w:eastAsia="fr-BE"/>
        </w:rPr>
      </w:pPr>
      <w:r w:rsidRPr="00A6055D">
        <w:rPr>
          <w:b/>
          <w:color w:val="006600"/>
          <w:sz w:val="24"/>
          <w:szCs w:val="24"/>
        </w:rPr>
        <w:t>Nous sommes « Envoyés pour servir ». C'est là notre mission fondamentale : servir la paix et vivre le bien, vivre notre mission dans une totale gratuité et un sens du bénévolat en même temps que le sens de la responsabilité. Des hommes et des femmes seront heureux d'être baptisés et de rejoindre une telle communauté. L'Ascension du Seigneur, c'est aussi l'occasion pour nous de regarder vers le ciel, et d'apprendre du Seigneur que c'est ici</w:t>
      </w:r>
      <w:r w:rsidRPr="00A6055D">
        <w:rPr>
          <w:b/>
          <w:color w:val="006600"/>
          <w:sz w:val="24"/>
          <w:szCs w:val="24"/>
        </w:rPr>
        <w:noBreakHyphen/>
        <w:t>bas que nous vivons le quotidien de la foi.</w:t>
      </w:r>
      <w:r w:rsidRPr="00A6055D">
        <w:rPr>
          <w:b/>
          <w:color w:val="006600"/>
          <w:sz w:val="24"/>
          <w:szCs w:val="24"/>
        </w:rPr>
        <w:tab/>
      </w:r>
    </w:p>
    <w:p w:rsidR="00DC7D00" w:rsidRPr="00DC7D00" w:rsidRDefault="00DC7D00" w:rsidP="0031500B">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8"/>
          <w:szCs w:val="28"/>
          <w:lang w:eastAsia="fr-BE"/>
        </w:rPr>
      </w:pPr>
      <w:r w:rsidRPr="00DC7D00">
        <w:rPr>
          <w:rFonts w:eastAsia="Times New Roman" w:cs="Times New Roman"/>
          <w:b/>
          <w:bCs/>
          <w:i/>
          <w:iCs/>
          <w:sz w:val="28"/>
          <w:szCs w:val="28"/>
          <w:lang w:eastAsia="fr-BE"/>
        </w:rPr>
        <w:lastRenderedPageBreak/>
        <w:t>Lecture du livre des Actes des Apôtres</w:t>
      </w:r>
      <w:r w:rsidRPr="00F62440">
        <w:rPr>
          <w:rFonts w:eastAsia="Times New Roman" w:cs="Times New Roman"/>
          <w:b/>
          <w:bCs/>
          <w:sz w:val="28"/>
          <w:szCs w:val="28"/>
          <w:lang w:eastAsia="fr-BE"/>
        </w:rPr>
        <w:t xml:space="preserve">  </w:t>
      </w:r>
      <w:r w:rsidRPr="00DC7D00">
        <w:rPr>
          <w:rFonts w:eastAsia="Times New Roman" w:cs="Times New Roman"/>
          <w:b/>
          <w:bCs/>
          <w:sz w:val="28"/>
          <w:szCs w:val="28"/>
          <w:lang w:eastAsia="fr-BE"/>
        </w:rPr>
        <w:t>Ac 1, 1-11</w:t>
      </w:r>
    </w:p>
    <w:p w:rsidR="00DC7D00" w:rsidRPr="0069781A" w:rsidRDefault="00DC7D00" w:rsidP="0031500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69781A">
        <w:rPr>
          <w:rFonts w:eastAsia="Times New Roman" w:cs="Times New Roman"/>
          <w:lang w:eastAsia="fr-BE"/>
        </w:rPr>
        <w:t>Cher Théophile, dans mon premier livre j’ai parlé de tout ce que Jésus a fait et enseigné depuis le moment où il commença, jusqu’au jour où il fut enlevé au ciel, après avoir, par l’Esprit Saint, donné ses instructions aux Apôtres qu’il avait choisis.</w:t>
      </w:r>
      <w:r w:rsidR="0069781A">
        <w:rPr>
          <w:rFonts w:eastAsia="Times New Roman" w:cs="Times New Roman"/>
          <w:lang w:eastAsia="fr-BE"/>
        </w:rPr>
        <w:t xml:space="preserve"> </w:t>
      </w:r>
      <w:r w:rsidRPr="0069781A">
        <w:rPr>
          <w:rFonts w:eastAsia="Times New Roman" w:cs="Times New Roman"/>
          <w:lang w:eastAsia="fr-BE"/>
        </w:rPr>
        <w:t>C’est à eux qu’il s’est présenté vivant après sa Passion ; il leur en a donné bien des preuves, puisque, pendant quarante jours, il leur est apparu et leur a parlé du royaume de Dieu.</w:t>
      </w:r>
    </w:p>
    <w:p w:rsidR="00DC7D00" w:rsidRPr="0069781A" w:rsidRDefault="00DC7D00" w:rsidP="0031500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69781A">
        <w:rPr>
          <w:rFonts w:eastAsia="Times New Roman" w:cs="Times New Roman"/>
          <w:lang w:eastAsia="fr-BE"/>
        </w:rPr>
        <w:t>Au cours d’un repas qu’il prenait avec eux, il leur donna l’ordre de ne pas quitter Jérusalem, mais d’y attendre que s’accomplisse la promesse du Père. Il déclara : « Cette promesse, vous l’avez entendue de ma bouche : alors que Jean a baptisé avec l’eau, vous, c’est dans l’Esprit Saint que vous serez baptisés d’ici peu de jours. » Ainsi réunis, les Apôtres l’interrogeaient : « Seigneur, est-ce maintenant le temps</w:t>
      </w:r>
      <w:r w:rsidR="0069781A">
        <w:rPr>
          <w:rFonts w:eastAsia="Times New Roman" w:cs="Times New Roman"/>
          <w:lang w:eastAsia="fr-BE"/>
        </w:rPr>
        <w:t xml:space="preserve"> </w:t>
      </w:r>
      <w:r w:rsidRPr="0069781A">
        <w:rPr>
          <w:rFonts w:eastAsia="Times New Roman" w:cs="Times New Roman"/>
          <w:lang w:eastAsia="fr-BE"/>
        </w:rPr>
        <w:t>où tu vas rétablir le royaume pour Israël ? » Jésus leur répondit :</w:t>
      </w:r>
      <w:r w:rsidRPr="0069781A">
        <w:rPr>
          <w:rFonts w:eastAsia="Times New Roman" w:cs="Times New Roman"/>
          <w:lang w:eastAsia="fr-BE"/>
        </w:rPr>
        <w:br/>
        <w:t>« Il ne vous appartient pas de connaître les temps et les moments</w:t>
      </w:r>
      <w:r w:rsidRPr="0069781A">
        <w:rPr>
          <w:rFonts w:eastAsia="Times New Roman" w:cs="Times New Roman"/>
          <w:lang w:eastAsia="fr-BE"/>
        </w:rPr>
        <w:br/>
        <w:t>que le Père a fixés de sa propre autorité. Mais vous allez recevoir une force quand le Saint-Esprit viendra sur vous ; vous serez alors mes témoins à Jérusalem, dans toute la Judée et la Samarie, et jusqu’aux extrémités de la terre.»</w:t>
      </w:r>
    </w:p>
    <w:p w:rsidR="00DC7D00" w:rsidRPr="0069781A" w:rsidRDefault="00DC7D00" w:rsidP="0031500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69781A">
        <w:rPr>
          <w:rFonts w:eastAsia="Times New Roman" w:cs="Times New Roman"/>
          <w:lang w:eastAsia="fr-BE"/>
        </w:rPr>
        <w:t>Après ces paroles, tandis que les Apôtres le regardaient, il s’éleva,</w:t>
      </w:r>
      <w:r w:rsidRPr="0069781A">
        <w:rPr>
          <w:rFonts w:eastAsia="Times New Roman" w:cs="Times New Roman"/>
          <w:lang w:eastAsia="fr-BE"/>
        </w:rPr>
        <w:br/>
        <w:t>et une nuée vint le soustraire à leurs yeux. Et comme ils fixaient encore le ciel où Jésus s’en allait, voici que, devant eux, se tenaient deux hommes en vêtements blancs, qui leur dirent : « Galiléens,</w:t>
      </w:r>
      <w:r w:rsidR="007E3081" w:rsidRPr="0069781A">
        <w:rPr>
          <w:rFonts w:eastAsia="Times New Roman" w:cs="Times New Roman"/>
          <w:lang w:eastAsia="fr-BE"/>
        </w:rPr>
        <w:t xml:space="preserve">  </w:t>
      </w:r>
      <w:r w:rsidRPr="0069781A">
        <w:rPr>
          <w:rFonts w:eastAsia="Times New Roman" w:cs="Times New Roman"/>
          <w:lang w:eastAsia="fr-BE"/>
        </w:rPr>
        <w:t>pourquoi restez-vous là à regarder vers le ciel ? Ce Jésus qui a été enlevé au ciel d’auprès de vous, viendra de la même manière</w:t>
      </w:r>
      <w:r w:rsidR="007E3081" w:rsidRPr="0069781A">
        <w:rPr>
          <w:rFonts w:eastAsia="Times New Roman" w:cs="Times New Roman"/>
          <w:lang w:eastAsia="fr-BE"/>
        </w:rPr>
        <w:t xml:space="preserve"> </w:t>
      </w:r>
      <w:r w:rsidRPr="0069781A">
        <w:rPr>
          <w:rFonts w:eastAsia="Times New Roman" w:cs="Times New Roman"/>
          <w:lang w:eastAsia="fr-BE"/>
        </w:rPr>
        <w:t>que vous l’avez vu s’en aller vers le ciel. »</w:t>
      </w:r>
    </w:p>
    <w:p w:rsidR="0031500B" w:rsidRDefault="00DC7D00" w:rsidP="007E3081">
      <w:pPr>
        <w:spacing w:after="0" w:line="240" w:lineRule="auto"/>
        <w:outlineLvl w:val="1"/>
        <w:rPr>
          <w:rFonts w:eastAsia="Times New Roman" w:cs="Times New Roman"/>
          <w:b/>
          <w:bCs/>
          <w:color w:val="CC0000"/>
          <w:sz w:val="24"/>
          <w:szCs w:val="24"/>
          <w:lang w:eastAsia="fr-BE"/>
        </w:rPr>
      </w:pPr>
      <w:r w:rsidRPr="00DC7D00">
        <w:rPr>
          <w:rFonts w:eastAsia="Times New Roman" w:cs="Times New Roman"/>
          <w:b/>
          <w:bCs/>
          <w:sz w:val="24"/>
          <w:szCs w:val="24"/>
          <w:lang w:eastAsia="fr-BE"/>
        </w:rPr>
        <w:t>Psaume : 46 (47), 2-3, 6-7,8-9</w:t>
      </w:r>
      <w:r w:rsidR="007E3081">
        <w:rPr>
          <w:rFonts w:eastAsia="Times New Roman" w:cs="Times New Roman"/>
          <w:b/>
          <w:bCs/>
          <w:sz w:val="24"/>
          <w:szCs w:val="24"/>
          <w:lang w:eastAsia="fr-BE"/>
        </w:rPr>
        <w:t xml:space="preserve">     </w:t>
      </w:r>
      <w:r w:rsidRPr="00DC7D00">
        <w:rPr>
          <w:rFonts w:eastAsia="Times New Roman" w:cs="Times New Roman"/>
          <w:b/>
          <w:bCs/>
          <w:color w:val="CC0000"/>
          <w:sz w:val="24"/>
          <w:szCs w:val="24"/>
          <w:lang w:eastAsia="fr-BE"/>
        </w:rPr>
        <w:t>R/ Dieu s’élève parmi les ovations,</w:t>
      </w:r>
      <w:r w:rsidRPr="00DC7D00">
        <w:rPr>
          <w:rFonts w:eastAsia="Times New Roman" w:cs="Times New Roman"/>
          <w:b/>
          <w:bCs/>
          <w:color w:val="CC0000"/>
          <w:sz w:val="24"/>
          <w:szCs w:val="24"/>
          <w:lang w:eastAsia="fr-BE"/>
        </w:rPr>
        <w:br/>
      </w:r>
      <w:r w:rsidR="007E3081">
        <w:rPr>
          <w:rFonts w:eastAsia="Times New Roman" w:cs="Times New Roman"/>
          <w:b/>
          <w:bCs/>
          <w:color w:val="CC0000"/>
          <w:sz w:val="24"/>
          <w:szCs w:val="24"/>
          <w:lang w:eastAsia="fr-BE"/>
        </w:rPr>
        <w:t xml:space="preserve">                                                                 </w:t>
      </w:r>
      <w:r w:rsidRPr="00DC7D00">
        <w:rPr>
          <w:rFonts w:eastAsia="Times New Roman" w:cs="Times New Roman"/>
          <w:b/>
          <w:bCs/>
          <w:color w:val="CC0000"/>
          <w:sz w:val="24"/>
          <w:szCs w:val="24"/>
          <w:lang w:eastAsia="fr-BE"/>
        </w:rPr>
        <w:t>le Seigneur, aux éclats du cor.</w:t>
      </w:r>
    </w:p>
    <w:p w:rsidR="00DC7D00" w:rsidRPr="00DC7D00" w:rsidRDefault="00441AD3" w:rsidP="0031500B">
      <w:pPr>
        <w:spacing w:after="0" w:line="240" w:lineRule="auto"/>
        <w:rPr>
          <w:rFonts w:eastAsia="Times New Roman" w:cs="Times New Roman"/>
          <w:sz w:val="24"/>
          <w:szCs w:val="24"/>
          <w:lang w:eastAsia="fr-BE"/>
        </w:rPr>
      </w:pPr>
      <w:r w:rsidRPr="00441AD3">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29.5pt;margin-top:448.5pt;width:130.65pt;height:107.25pt;z-index:251660288;mso-position-horizontal-relative:margin;mso-position-vertical-relative:page;mso-width-relative:margin" wrapcoords="0 0" o:allowincell="f" filled="f" stroked="f">
            <v:textbox style="mso-next-textbox:#_x0000_s1026">
              <w:txbxContent>
                <w:p w:rsidR="00A06316" w:rsidRDefault="005A7C1E">
                  <w:pPr>
                    <w:spacing w:after="0" w:line="240" w:lineRule="auto"/>
                    <w:rPr>
                      <w:sz w:val="2"/>
                      <w:szCs w:val="2"/>
                      <w:lang w:val="fr-FR"/>
                    </w:rPr>
                  </w:pPr>
                  <w:r>
                    <w:rPr>
                      <w:rFonts w:ascii="Arial" w:hAnsi="Arial" w:cs="Arial"/>
                      <w:noProof/>
                      <w:color w:val="0000FF"/>
                      <w:sz w:val="27"/>
                      <w:szCs w:val="27"/>
                      <w:lang w:eastAsia="fr-BE"/>
                    </w:rPr>
                    <w:drawing>
                      <wp:inline distT="0" distB="0" distL="0" distR="0">
                        <wp:extent cx="1628775" cy="1428750"/>
                        <wp:effectExtent l="19050" t="0" r="9525" b="0"/>
                        <wp:docPr id="2" name="Image 13" descr="Résultat de recherche d'images pour &quot;ascension photos&quo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ésultat de recherche d'images pour &quot;ascension photos&quot;">
                                  <a:hlinkClick r:id="rId6"/>
                                </pic:cNvPr>
                                <pic:cNvPicPr>
                                  <a:picLocks noChangeAspect="1" noChangeArrowheads="1"/>
                                </pic:cNvPicPr>
                              </pic:nvPicPr>
                              <pic:blipFill>
                                <a:blip r:embed="rId7" cstate="print"/>
                                <a:srcRect/>
                                <a:stretch>
                                  <a:fillRect/>
                                </a:stretch>
                              </pic:blipFill>
                              <pic:spPr bwMode="auto">
                                <a:xfrm>
                                  <a:off x="0" y="0"/>
                                  <a:ext cx="1630185" cy="1429987"/>
                                </a:xfrm>
                                <a:prstGeom prst="rect">
                                  <a:avLst/>
                                </a:prstGeom>
                                <a:noFill/>
                                <a:ln w="9525">
                                  <a:noFill/>
                                  <a:miter lim="800000"/>
                                  <a:headEnd/>
                                  <a:tailEnd/>
                                </a:ln>
                              </pic:spPr>
                            </pic:pic>
                          </a:graphicData>
                        </a:graphic>
                      </wp:inline>
                    </w:drawing>
                  </w:r>
                </w:p>
              </w:txbxContent>
            </v:textbox>
            <w10:wrap type="tight" anchorx="margin" anchory="page"/>
          </v:shape>
        </w:pict>
      </w:r>
      <w:r w:rsidR="00DC7D00" w:rsidRPr="00DC7D00">
        <w:rPr>
          <w:rFonts w:eastAsia="Times New Roman" w:cs="Times New Roman"/>
          <w:sz w:val="24"/>
          <w:szCs w:val="24"/>
          <w:lang w:eastAsia="fr-BE"/>
        </w:rPr>
        <w:t>Tous les peuples, battez des mains,</w:t>
      </w:r>
      <w:r w:rsidR="00DC7D00" w:rsidRPr="00DC7D00">
        <w:rPr>
          <w:rFonts w:eastAsia="Times New Roman" w:cs="Times New Roman"/>
          <w:sz w:val="24"/>
          <w:szCs w:val="24"/>
          <w:lang w:eastAsia="fr-BE"/>
        </w:rPr>
        <w:br/>
        <w:t>acclamez Dieu par vos cris de joie !</w:t>
      </w:r>
      <w:r w:rsidR="00DC7D00" w:rsidRPr="00DC7D00">
        <w:rPr>
          <w:rFonts w:eastAsia="Times New Roman" w:cs="Times New Roman"/>
          <w:sz w:val="24"/>
          <w:szCs w:val="24"/>
          <w:lang w:eastAsia="fr-BE"/>
        </w:rPr>
        <w:br/>
        <w:t>Car le Seigneur est le Très-Haut, le redoutable,</w:t>
      </w:r>
      <w:r w:rsidR="00DC7D00" w:rsidRPr="00DC7D00">
        <w:rPr>
          <w:rFonts w:eastAsia="Times New Roman" w:cs="Times New Roman"/>
          <w:sz w:val="24"/>
          <w:szCs w:val="24"/>
          <w:lang w:eastAsia="fr-BE"/>
        </w:rPr>
        <w:br/>
        <w:t>le grand roi sur toute la terre.</w:t>
      </w:r>
    </w:p>
    <w:p w:rsidR="00DC7D00" w:rsidRPr="00DC7D00" w:rsidRDefault="00DC7D00" w:rsidP="007E3081">
      <w:pPr>
        <w:spacing w:after="0" w:line="240" w:lineRule="auto"/>
        <w:ind w:left="1247"/>
        <w:rPr>
          <w:rFonts w:eastAsia="Times New Roman" w:cs="Times New Roman"/>
          <w:sz w:val="24"/>
          <w:szCs w:val="24"/>
          <w:lang w:eastAsia="fr-BE"/>
        </w:rPr>
      </w:pPr>
      <w:r w:rsidRPr="00DC7D00">
        <w:rPr>
          <w:rFonts w:eastAsia="Times New Roman" w:cs="Times New Roman"/>
          <w:sz w:val="24"/>
          <w:szCs w:val="24"/>
          <w:lang w:eastAsia="fr-BE"/>
        </w:rPr>
        <w:t>Dieu s’élève parmi les ovations,</w:t>
      </w:r>
      <w:r w:rsidRPr="00DC7D00">
        <w:rPr>
          <w:rFonts w:eastAsia="Times New Roman" w:cs="Times New Roman"/>
          <w:sz w:val="24"/>
          <w:szCs w:val="24"/>
          <w:lang w:eastAsia="fr-BE"/>
        </w:rPr>
        <w:br/>
        <w:t>le Seigneur, aux éclats du cor.</w:t>
      </w:r>
      <w:r w:rsidRPr="00DC7D00">
        <w:rPr>
          <w:rFonts w:eastAsia="Times New Roman" w:cs="Times New Roman"/>
          <w:sz w:val="24"/>
          <w:szCs w:val="24"/>
          <w:lang w:eastAsia="fr-BE"/>
        </w:rPr>
        <w:br/>
        <w:t>Sonnez pour notre Dieu, sonnez,</w:t>
      </w:r>
      <w:r w:rsidRPr="00DC7D00">
        <w:rPr>
          <w:rFonts w:eastAsia="Times New Roman" w:cs="Times New Roman"/>
          <w:sz w:val="24"/>
          <w:szCs w:val="24"/>
          <w:lang w:eastAsia="fr-BE"/>
        </w:rPr>
        <w:br/>
        <w:t>sonnez pour notre roi, sonnez !</w:t>
      </w:r>
    </w:p>
    <w:p w:rsidR="00DC7D00" w:rsidRPr="00DC7D00" w:rsidRDefault="00DC7D00" w:rsidP="00DC7D00">
      <w:pPr>
        <w:spacing w:after="0" w:line="240" w:lineRule="auto"/>
        <w:rPr>
          <w:rFonts w:eastAsia="Times New Roman" w:cs="Times New Roman"/>
          <w:sz w:val="24"/>
          <w:szCs w:val="24"/>
          <w:lang w:eastAsia="fr-BE"/>
        </w:rPr>
      </w:pPr>
      <w:r w:rsidRPr="00DC7D00">
        <w:rPr>
          <w:rFonts w:eastAsia="Times New Roman" w:cs="Times New Roman"/>
          <w:sz w:val="24"/>
          <w:szCs w:val="24"/>
          <w:lang w:eastAsia="fr-BE"/>
        </w:rPr>
        <w:t> Car Dieu est le roi de la terre,</w:t>
      </w:r>
      <w:r w:rsidRPr="00DC7D00">
        <w:rPr>
          <w:rFonts w:eastAsia="Times New Roman" w:cs="Times New Roman"/>
          <w:sz w:val="24"/>
          <w:szCs w:val="24"/>
          <w:lang w:eastAsia="fr-BE"/>
        </w:rPr>
        <w:br/>
        <w:t>que vos musiques l’annoncent !</w:t>
      </w:r>
      <w:r w:rsidRPr="00DC7D00">
        <w:rPr>
          <w:rFonts w:eastAsia="Times New Roman" w:cs="Times New Roman"/>
          <w:sz w:val="24"/>
          <w:szCs w:val="24"/>
          <w:lang w:eastAsia="fr-BE"/>
        </w:rPr>
        <w:br/>
        <w:t>Il règne, Dieu, sur les païens,</w:t>
      </w:r>
      <w:r w:rsidRPr="00DC7D00">
        <w:rPr>
          <w:rFonts w:eastAsia="Times New Roman" w:cs="Times New Roman"/>
          <w:sz w:val="24"/>
          <w:szCs w:val="24"/>
          <w:lang w:eastAsia="fr-BE"/>
        </w:rPr>
        <w:br/>
        <w:t>Dieu est assis sur son trône sacré.</w:t>
      </w:r>
    </w:p>
    <w:p w:rsidR="0048702A" w:rsidRPr="0048702A" w:rsidRDefault="0048702A" w:rsidP="0069781A">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rPr>
      </w:pPr>
      <w:r w:rsidRPr="0048702A">
        <w:rPr>
          <w:rFonts w:asciiTheme="minorHAnsi" w:hAnsiTheme="minorHAnsi"/>
          <w:b/>
          <w:bCs/>
          <w:i/>
          <w:iCs/>
        </w:rPr>
        <w:lastRenderedPageBreak/>
        <w:t>Lecture de la lettre aux Hébreux</w:t>
      </w:r>
      <w:r>
        <w:rPr>
          <w:rFonts w:asciiTheme="minorHAnsi" w:hAnsiTheme="minorHAnsi"/>
          <w:b/>
          <w:bCs/>
          <w:i/>
          <w:iCs/>
        </w:rPr>
        <w:t xml:space="preserve"> </w:t>
      </w:r>
      <w:r w:rsidRPr="0048702A">
        <w:rPr>
          <w:rFonts w:asciiTheme="minorHAnsi" w:hAnsiTheme="minorHAnsi"/>
        </w:rPr>
        <w:t>(He 9, 24-28 ; 10, 19-23)</w:t>
      </w:r>
    </w:p>
    <w:p w:rsidR="004D142A" w:rsidRDefault="0048702A" w:rsidP="0069781A">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2"/>
          <w:szCs w:val="22"/>
        </w:rPr>
      </w:pPr>
      <w:r w:rsidRPr="0069781A">
        <w:rPr>
          <w:rFonts w:asciiTheme="minorHAnsi" w:hAnsiTheme="minorHAnsi"/>
          <w:sz w:val="22"/>
          <w:szCs w:val="22"/>
        </w:rPr>
        <w:t>    Le Christ n’est pas entré</w:t>
      </w:r>
      <w:r w:rsidR="008C05D2" w:rsidRPr="0069781A">
        <w:rPr>
          <w:rFonts w:asciiTheme="minorHAnsi" w:hAnsiTheme="minorHAnsi"/>
          <w:sz w:val="22"/>
          <w:szCs w:val="22"/>
        </w:rPr>
        <w:t xml:space="preserve"> </w:t>
      </w:r>
      <w:r w:rsidRPr="0069781A">
        <w:rPr>
          <w:rFonts w:asciiTheme="minorHAnsi" w:hAnsiTheme="minorHAnsi"/>
          <w:sz w:val="22"/>
          <w:szCs w:val="22"/>
        </w:rPr>
        <w:t>dans un sanctuaire fait de main d’homme,</w:t>
      </w:r>
      <w:r w:rsidRPr="0069781A">
        <w:rPr>
          <w:rFonts w:asciiTheme="minorHAnsi" w:hAnsiTheme="minorHAnsi"/>
          <w:sz w:val="22"/>
          <w:szCs w:val="22"/>
        </w:rPr>
        <w:br/>
        <w:t>figure du sanctuaire véritable ;</w:t>
      </w:r>
      <w:r w:rsidR="008C05D2" w:rsidRPr="0069781A">
        <w:rPr>
          <w:rFonts w:asciiTheme="minorHAnsi" w:hAnsiTheme="minorHAnsi"/>
          <w:sz w:val="22"/>
          <w:szCs w:val="22"/>
        </w:rPr>
        <w:t xml:space="preserve"> </w:t>
      </w:r>
      <w:r w:rsidRPr="0069781A">
        <w:rPr>
          <w:rFonts w:asciiTheme="minorHAnsi" w:hAnsiTheme="minorHAnsi"/>
          <w:sz w:val="22"/>
          <w:szCs w:val="22"/>
        </w:rPr>
        <w:t>il est entré dans le ciel même,</w:t>
      </w:r>
      <w:r w:rsidR="008C05D2" w:rsidRPr="0069781A">
        <w:rPr>
          <w:rFonts w:asciiTheme="minorHAnsi" w:hAnsiTheme="minorHAnsi"/>
          <w:sz w:val="22"/>
          <w:szCs w:val="22"/>
        </w:rPr>
        <w:t xml:space="preserve"> </w:t>
      </w:r>
      <w:r w:rsidRPr="0069781A">
        <w:rPr>
          <w:rFonts w:asciiTheme="minorHAnsi" w:hAnsiTheme="minorHAnsi"/>
          <w:sz w:val="22"/>
          <w:szCs w:val="22"/>
        </w:rPr>
        <w:t>afin de se tenir maintenant pour nous</w:t>
      </w:r>
      <w:r w:rsidR="008C05D2" w:rsidRPr="0069781A">
        <w:rPr>
          <w:rFonts w:asciiTheme="minorHAnsi" w:hAnsiTheme="minorHAnsi"/>
          <w:sz w:val="22"/>
          <w:szCs w:val="22"/>
        </w:rPr>
        <w:t xml:space="preserve"> </w:t>
      </w:r>
      <w:r w:rsidRPr="0069781A">
        <w:rPr>
          <w:rFonts w:asciiTheme="minorHAnsi" w:hAnsiTheme="minorHAnsi"/>
          <w:sz w:val="22"/>
          <w:szCs w:val="22"/>
        </w:rPr>
        <w:t>devant la face de Dieu.</w:t>
      </w:r>
      <w:r w:rsidR="008C05D2" w:rsidRPr="0069781A">
        <w:rPr>
          <w:rFonts w:asciiTheme="minorHAnsi" w:hAnsiTheme="minorHAnsi"/>
          <w:sz w:val="22"/>
          <w:szCs w:val="22"/>
        </w:rPr>
        <w:t xml:space="preserve"> </w:t>
      </w:r>
      <w:r w:rsidRPr="0069781A">
        <w:rPr>
          <w:rFonts w:asciiTheme="minorHAnsi" w:hAnsiTheme="minorHAnsi"/>
          <w:sz w:val="22"/>
          <w:szCs w:val="22"/>
        </w:rPr>
        <w:t>Il n’a pas à s’offrir lui-même plusieurs fois,</w:t>
      </w:r>
      <w:r w:rsidR="008C05D2" w:rsidRPr="0069781A">
        <w:rPr>
          <w:rFonts w:asciiTheme="minorHAnsi" w:hAnsiTheme="minorHAnsi"/>
          <w:sz w:val="22"/>
          <w:szCs w:val="22"/>
        </w:rPr>
        <w:t xml:space="preserve"> </w:t>
      </w:r>
      <w:r w:rsidRPr="0069781A">
        <w:rPr>
          <w:rFonts w:asciiTheme="minorHAnsi" w:hAnsiTheme="minorHAnsi"/>
          <w:sz w:val="22"/>
          <w:szCs w:val="22"/>
        </w:rPr>
        <w:t>comme le grand prêtre qui, tous les ans,</w:t>
      </w:r>
      <w:r w:rsidR="008C05D2" w:rsidRPr="0069781A">
        <w:rPr>
          <w:rFonts w:asciiTheme="minorHAnsi" w:hAnsiTheme="minorHAnsi"/>
          <w:sz w:val="22"/>
          <w:szCs w:val="22"/>
        </w:rPr>
        <w:t xml:space="preserve"> </w:t>
      </w:r>
      <w:r w:rsidRPr="0069781A">
        <w:rPr>
          <w:rFonts w:asciiTheme="minorHAnsi" w:hAnsiTheme="minorHAnsi"/>
          <w:sz w:val="22"/>
          <w:szCs w:val="22"/>
        </w:rPr>
        <w:t>entrait dans le sanctuaire</w:t>
      </w:r>
      <w:r w:rsidR="008C05D2" w:rsidRPr="0069781A">
        <w:rPr>
          <w:rFonts w:asciiTheme="minorHAnsi" w:hAnsiTheme="minorHAnsi"/>
          <w:sz w:val="22"/>
          <w:szCs w:val="22"/>
        </w:rPr>
        <w:t xml:space="preserve"> </w:t>
      </w:r>
      <w:r w:rsidRPr="0069781A">
        <w:rPr>
          <w:rFonts w:asciiTheme="minorHAnsi" w:hAnsiTheme="minorHAnsi"/>
          <w:sz w:val="22"/>
          <w:szCs w:val="22"/>
        </w:rPr>
        <w:t>en offrant un sang qui n’était pas le sien ;</w:t>
      </w:r>
      <w:r w:rsidR="008C05D2" w:rsidRPr="0069781A">
        <w:rPr>
          <w:rFonts w:asciiTheme="minorHAnsi" w:hAnsiTheme="minorHAnsi"/>
          <w:sz w:val="22"/>
          <w:szCs w:val="22"/>
        </w:rPr>
        <w:t xml:space="preserve"> </w:t>
      </w:r>
      <w:r w:rsidRPr="0069781A">
        <w:rPr>
          <w:rFonts w:asciiTheme="minorHAnsi" w:hAnsiTheme="minorHAnsi"/>
          <w:sz w:val="22"/>
          <w:szCs w:val="22"/>
        </w:rPr>
        <w:t>car alors, le Christ aurait dû plusieurs fois souffrir la Passion</w:t>
      </w:r>
      <w:r w:rsidR="008C05D2" w:rsidRPr="0069781A">
        <w:rPr>
          <w:rFonts w:asciiTheme="minorHAnsi" w:hAnsiTheme="minorHAnsi"/>
          <w:sz w:val="22"/>
          <w:szCs w:val="22"/>
        </w:rPr>
        <w:t xml:space="preserve"> </w:t>
      </w:r>
      <w:r w:rsidRPr="0069781A">
        <w:rPr>
          <w:rFonts w:asciiTheme="minorHAnsi" w:hAnsiTheme="minorHAnsi"/>
          <w:sz w:val="22"/>
          <w:szCs w:val="22"/>
        </w:rPr>
        <w:t>depuis la fondation du monde.</w:t>
      </w:r>
    </w:p>
    <w:p w:rsidR="0069781A" w:rsidRPr="0069781A" w:rsidRDefault="0048702A" w:rsidP="0069781A">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2"/>
          <w:szCs w:val="22"/>
        </w:rPr>
      </w:pPr>
      <w:r w:rsidRPr="0069781A">
        <w:rPr>
          <w:rFonts w:asciiTheme="minorHAnsi" w:hAnsiTheme="minorHAnsi"/>
          <w:sz w:val="22"/>
          <w:szCs w:val="22"/>
        </w:rPr>
        <w:t>Mais en fait, c’est une fois pour toutes,</w:t>
      </w:r>
      <w:r w:rsidR="008C05D2" w:rsidRPr="0069781A">
        <w:rPr>
          <w:rFonts w:asciiTheme="minorHAnsi" w:hAnsiTheme="minorHAnsi"/>
          <w:sz w:val="22"/>
          <w:szCs w:val="22"/>
        </w:rPr>
        <w:t xml:space="preserve"> </w:t>
      </w:r>
      <w:r w:rsidRPr="0069781A">
        <w:rPr>
          <w:rFonts w:asciiTheme="minorHAnsi" w:hAnsiTheme="minorHAnsi"/>
          <w:sz w:val="22"/>
          <w:szCs w:val="22"/>
        </w:rPr>
        <w:t>à la fin des temps,</w:t>
      </w:r>
      <w:r w:rsidR="008C05D2" w:rsidRPr="0069781A">
        <w:rPr>
          <w:rFonts w:asciiTheme="minorHAnsi" w:hAnsiTheme="minorHAnsi"/>
          <w:sz w:val="22"/>
          <w:szCs w:val="22"/>
        </w:rPr>
        <w:t xml:space="preserve"> </w:t>
      </w:r>
      <w:r w:rsidRPr="0069781A">
        <w:rPr>
          <w:rFonts w:asciiTheme="minorHAnsi" w:hAnsiTheme="minorHAnsi"/>
          <w:sz w:val="22"/>
          <w:szCs w:val="22"/>
        </w:rPr>
        <w:t>qu’il s’est manifesté</w:t>
      </w:r>
      <w:r w:rsidR="008C05D2" w:rsidRPr="0069781A">
        <w:rPr>
          <w:rFonts w:asciiTheme="minorHAnsi" w:hAnsiTheme="minorHAnsi"/>
          <w:sz w:val="22"/>
          <w:szCs w:val="22"/>
        </w:rPr>
        <w:t xml:space="preserve"> </w:t>
      </w:r>
      <w:r w:rsidRPr="0069781A">
        <w:rPr>
          <w:rFonts w:asciiTheme="minorHAnsi" w:hAnsiTheme="minorHAnsi"/>
          <w:sz w:val="22"/>
          <w:szCs w:val="22"/>
        </w:rPr>
        <w:t>pour détruire le péché par son sacrifice.</w:t>
      </w:r>
      <w:r w:rsidR="008C05D2" w:rsidRPr="0069781A">
        <w:rPr>
          <w:rFonts w:asciiTheme="minorHAnsi" w:hAnsiTheme="minorHAnsi"/>
          <w:sz w:val="22"/>
          <w:szCs w:val="22"/>
        </w:rPr>
        <w:t xml:space="preserve"> </w:t>
      </w:r>
      <w:r w:rsidRPr="0069781A">
        <w:rPr>
          <w:rFonts w:asciiTheme="minorHAnsi" w:hAnsiTheme="minorHAnsi"/>
          <w:sz w:val="22"/>
          <w:szCs w:val="22"/>
        </w:rPr>
        <w:t>Et, comme le sort des hommes est de mourir une seule fois</w:t>
      </w:r>
      <w:r w:rsidR="008C05D2" w:rsidRPr="0069781A">
        <w:rPr>
          <w:rFonts w:asciiTheme="minorHAnsi" w:hAnsiTheme="minorHAnsi"/>
          <w:sz w:val="22"/>
          <w:szCs w:val="22"/>
        </w:rPr>
        <w:t xml:space="preserve"> </w:t>
      </w:r>
      <w:r w:rsidRPr="0069781A">
        <w:rPr>
          <w:rFonts w:asciiTheme="minorHAnsi" w:hAnsiTheme="minorHAnsi"/>
          <w:sz w:val="22"/>
          <w:szCs w:val="22"/>
        </w:rPr>
        <w:t>et puis d’être jugés,</w:t>
      </w:r>
      <w:r w:rsidR="008C05D2" w:rsidRPr="0069781A">
        <w:rPr>
          <w:rFonts w:asciiTheme="minorHAnsi" w:hAnsiTheme="minorHAnsi"/>
          <w:sz w:val="22"/>
          <w:szCs w:val="22"/>
        </w:rPr>
        <w:t xml:space="preserve"> </w:t>
      </w:r>
      <w:r w:rsidRPr="0069781A">
        <w:rPr>
          <w:rFonts w:asciiTheme="minorHAnsi" w:hAnsiTheme="minorHAnsi"/>
          <w:sz w:val="22"/>
          <w:szCs w:val="22"/>
        </w:rPr>
        <w:t>ainsi le Christ s’est-il offert une seule fois</w:t>
      </w:r>
      <w:r w:rsidR="008C05D2" w:rsidRPr="0069781A">
        <w:rPr>
          <w:rFonts w:asciiTheme="minorHAnsi" w:hAnsiTheme="minorHAnsi"/>
          <w:sz w:val="22"/>
          <w:szCs w:val="22"/>
        </w:rPr>
        <w:t xml:space="preserve"> </w:t>
      </w:r>
      <w:r w:rsidRPr="0069781A">
        <w:rPr>
          <w:rFonts w:asciiTheme="minorHAnsi" w:hAnsiTheme="minorHAnsi"/>
          <w:sz w:val="22"/>
          <w:szCs w:val="22"/>
        </w:rPr>
        <w:t>pour enlever les péchés de la multitude ;</w:t>
      </w:r>
      <w:r w:rsidR="008C05D2" w:rsidRPr="0069781A">
        <w:rPr>
          <w:rFonts w:asciiTheme="minorHAnsi" w:hAnsiTheme="minorHAnsi"/>
          <w:sz w:val="22"/>
          <w:szCs w:val="22"/>
        </w:rPr>
        <w:t xml:space="preserve"> </w:t>
      </w:r>
      <w:r w:rsidRPr="0069781A">
        <w:rPr>
          <w:rFonts w:asciiTheme="minorHAnsi" w:hAnsiTheme="minorHAnsi"/>
          <w:sz w:val="22"/>
          <w:szCs w:val="22"/>
        </w:rPr>
        <w:t>il apparaîtra une seconde fois,</w:t>
      </w:r>
      <w:r w:rsidR="008C05D2" w:rsidRPr="0069781A">
        <w:rPr>
          <w:rFonts w:asciiTheme="minorHAnsi" w:hAnsiTheme="minorHAnsi"/>
          <w:sz w:val="22"/>
          <w:szCs w:val="22"/>
        </w:rPr>
        <w:t xml:space="preserve"> </w:t>
      </w:r>
      <w:r w:rsidRPr="0069781A">
        <w:rPr>
          <w:rFonts w:asciiTheme="minorHAnsi" w:hAnsiTheme="minorHAnsi"/>
          <w:sz w:val="22"/>
          <w:szCs w:val="22"/>
        </w:rPr>
        <w:t>non plus à cause du péché,</w:t>
      </w:r>
      <w:r w:rsidR="008C05D2" w:rsidRPr="0069781A">
        <w:rPr>
          <w:rFonts w:asciiTheme="minorHAnsi" w:hAnsiTheme="minorHAnsi"/>
          <w:sz w:val="22"/>
          <w:szCs w:val="22"/>
        </w:rPr>
        <w:t xml:space="preserve"> </w:t>
      </w:r>
      <w:r w:rsidRPr="0069781A">
        <w:rPr>
          <w:rFonts w:asciiTheme="minorHAnsi" w:hAnsiTheme="minorHAnsi"/>
          <w:sz w:val="22"/>
          <w:szCs w:val="22"/>
        </w:rPr>
        <w:t>mais pour le salut de ceux qui l’attendent.</w:t>
      </w:r>
    </w:p>
    <w:p w:rsidR="0048702A" w:rsidRPr="0069781A" w:rsidRDefault="0048702A" w:rsidP="0069781A">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2"/>
          <w:szCs w:val="22"/>
        </w:rPr>
      </w:pPr>
      <w:r w:rsidRPr="0069781A">
        <w:rPr>
          <w:rFonts w:asciiTheme="minorHAnsi" w:hAnsiTheme="minorHAnsi"/>
          <w:sz w:val="22"/>
          <w:szCs w:val="22"/>
        </w:rPr>
        <w:t>     Frères, c’est avec assurance</w:t>
      </w:r>
      <w:r w:rsidR="008C05D2" w:rsidRPr="0069781A">
        <w:rPr>
          <w:rFonts w:asciiTheme="minorHAnsi" w:hAnsiTheme="minorHAnsi"/>
          <w:sz w:val="22"/>
          <w:szCs w:val="22"/>
        </w:rPr>
        <w:t xml:space="preserve"> </w:t>
      </w:r>
      <w:r w:rsidRPr="0069781A">
        <w:rPr>
          <w:rFonts w:asciiTheme="minorHAnsi" w:hAnsiTheme="minorHAnsi"/>
          <w:sz w:val="22"/>
          <w:szCs w:val="22"/>
        </w:rPr>
        <w:t>que nous pouvons entrer dans le véritable sanctuaire</w:t>
      </w:r>
      <w:r w:rsidR="008C05D2" w:rsidRPr="0069781A">
        <w:rPr>
          <w:rFonts w:asciiTheme="minorHAnsi" w:hAnsiTheme="minorHAnsi"/>
          <w:sz w:val="22"/>
          <w:szCs w:val="22"/>
        </w:rPr>
        <w:t xml:space="preserve"> </w:t>
      </w:r>
      <w:r w:rsidRPr="0069781A">
        <w:rPr>
          <w:rFonts w:asciiTheme="minorHAnsi" w:hAnsiTheme="minorHAnsi"/>
          <w:sz w:val="22"/>
          <w:szCs w:val="22"/>
        </w:rPr>
        <w:t>grâce au sang de Jésus :</w:t>
      </w:r>
      <w:r w:rsidR="008C05D2" w:rsidRPr="0069781A">
        <w:rPr>
          <w:rFonts w:asciiTheme="minorHAnsi" w:hAnsiTheme="minorHAnsi"/>
          <w:sz w:val="22"/>
          <w:szCs w:val="22"/>
        </w:rPr>
        <w:t xml:space="preserve"> </w:t>
      </w:r>
      <w:r w:rsidRPr="0069781A">
        <w:rPr>
          <w:rFonts w:asciiTheme="minorHAnsi" w:hAnsiTheme="minorHAnsi"/>
          <w:sz w:val="22"/>
          <w:szCs w:val="22"/>
        </w:rPr>
        <w:t>nous avons là un chemin nouveau et vivant</w:t>
      </w:r>
      <w:r w:rsidR="008C05D2" w:rsidRPr="0069781A">
        <w:rPr>
          <w:rFonts w:asciiTheme="minorHAnsi" w:hAnsiTheme="minorHAnsi"/>
          <w:sz w:val="22"/>
          <w:szCs w:val="22"/>
        </w:rPr>
        <w:t xml:space="preserve"> </w:t>
      </w:r>
      <w:r w:rsidRPr="0069781A">
        <w:rPr>
          <w:rFonts w:asciiTheme="minorHAnsi" w:hAnsiTheme="minorHAnsi"/>
          <w:sz w:val="22"/>
          <w:szCs w:val="22"/>
        </w:rPr>
        <w:t>qu’il a inauguré en franchissant le rideau du Sanctuaire ;</w:t>
      </w:r>
      <w:r w:rsidR="008C05D2" w:rsidRPr="0069781A">
        <w:rPr>
          <w:rFonts w:asciiTheme="minorHAnsi" w:hAnsiTheme="minorHAnsi"/>
          <w:sz w:val="22"/>
          <w:szCs w:val="22"/>
        </w:rPr>
        <w:t xml:space="preserve"> </w:t>
      </w:r>
      <w:r w:rsidRPr="0069781A">
        <w:rPr>
          <w:rFonts w:asciiTheme="minorHAnsi" w:hAnsiTheme="minorHAnsi"/>
          <w:sz w:val="22"/>
          <w:szCs w:val="22"/>
        </w:rPr>
        <w:t>or, ce rideau est sa chair.</w:t>
      </w:r>
      <w:r w:rsidR="008C05D2" w:rsidRPr="0069781A">
        <w:rPr>
          <w:rFonts w:asciiTheme="minorHAnsi" w:hAnsiTheme="minorHAnsi"/>
          <w:sz w:val="22"/>
          <w:szCs w:val="22"/>
        </w:rPr>
        <w:t xml:space="preserve"> </w:t>
      </w:r>
      <w:r w:rsidRPr="0069781A">
        <w:rPr>
          <w:rFonts w:asciiTheme="minorHAnsi" w:hAnsiTheme="minorHAnsi"/>
          <w:sz w:val="22"/>
          <w:szCs w:val="22"/>
        </w:rPr>
        <w:t>Et nous avons le prêtre par excellence,</w:t>
      </w:r>
      <w:r w:rsidR="008C05D2" w:rsidRPr="0069781A">
        <w:rPr>
          <w:rFonts w:asciiTheme="minorHAnsi" w:hAnsiTheme="minorHAnsi"/>
          <w:sz w:val="22"/>
          <w:szCs w:val="22"/>
        </w:rPr>
        <w:t xml:space="preserve"> </w:t>
      </w:r>
      <w:r w:rsidRPr="0069781A">
        <w:rPr>
          <w:rFonts w:asciiTheme="minorHAnsi" w:hAnsiTheme="minorHAnsi"/>
          <w:sz w:val="22"/>
          <w:szCs w:val="22"/>
        </w:rPr>
        <w:t>celui qui est établi sur la maison de Dieu.</w:t>
      </w:r>
      <w:r w:rsidR="008C05D2" w:rsidRPr="0069781A">
        <w:rPr>
          <w:rFonts w:asciiTheme="minorHAnsi" w:hAnsiTheme="minorHAnsi"/>
          <w:sz w:val="22"/>
          <w:szCs w:val="22"/>
        </w:rPr>
        <w:t xml:space="preserve"> </w:t>
      </w:r>
      <w:r w:rsidRPr="0069781A">
        <w:rPr>
          <w:rFonts w:asciiTheme="minorHAnsi" w:hAnsiTheme="minorHAnsi"/>
          <w:sz w:val="22"/>
          <w:szCs w:val="22"/>
        </w:rPr>
        <w:t>Avançons-nous donc vers Dieu</w:t>
      </w:r>
      <w:r w:rsidR="008C05D2" w:rsidRPr="0069781A">
        <w:rPr>
          <w:rFonts w:asciiTheme="minorHAnsi" w:hAnsiTheme="minorHAnsi"/>
          <w:sz w:val="22"/>
          <w:szCs w:val="22"/>
        </w:rPr>
        <w:t xml:space="preserve"> </w:t>
      </w:r>
      <w:r w:rsidRPr="0069781A">
        <w:rPr>
          <w:rFonts w:asciiTheme="minorHAnsi" w:hAnsiTheme="minorHAnsi"/>
          <w:sz w:val="22"/>
          <w:szCs w:val="22"/>
        </w:rPr>
        <w:t>avec un cœur sincère</w:t>
      </w:r>
      <w:r w:rsidR="008C05D2" w:rsidRPr="0069781A">
        <w:rPr>
          <w:rFonts w:asciiTheme="minorHAnsi" w:hAnsiTheme="minorHAnsi"/>
          <w:sz w:val="22"/>
          <w:szCs w:val="22"/>
        </w:rPr>
        <w:t xml:space="preserve"> </w:t>
      </w:r>
      <w:r w:rsidRPr="0069781A">
        <w:rPr>
          <w:rFonts w:asciiTheme="minorHAnsi" w:hAnsiTheme="minorHAnsi"/>
          <w:sz w:val="22"/>
          <w:szCs w:val="22"/>
        </w:rPr>
        <w:t>et dans la plénitude de la foi,</w:t>
      </w:r>
      <w:r w:rsidR="008C05D2" w:rsidRPr="0069781A">
        <w:rPr>
          <w:rFonts w:asciiTheme="minorHAnsi" w:hAnsiTheme="minorHAnsi"/>
          <w:sz w:val="22"/>
          <w:szCs w:val="22"/>
        </w:rPr>
        <w:t xml:space="preserve"> </w:t>
      </w:r>
      <w:r w:rsidRPr="0069781A">
        <w:rPr>
          <w:rFonts w:asciiTheme="minorHAnsi" w:hAnsiTheme="minorHAnsi"/>
          <w:sz w:val="22"/>
          <w:szCs w:val="22"/>
        </w:rPr>
        <w:t xml:space="preserve">le cœur purifié de ce qui souille </w:t>
      </w:r>
      <w:r w:rsidR="008C05D2" w:rsidRPr="0069781A">
        <w:rPr>
          <w:rFonts w:asciiTheme="minorHAnsi" w:hAnsiTheme="minorHAnsi"/>
          <w:sz w:val="22"/>
          <w:szCs w:val="22"/>
        </w:rPr>
        <w:t xml:space="preserve"> </w:t>
      </w:r>
      <w:r w:rsidR="007C6E55" w:rsidRPr="0069781A">
        <w:rPr>
          <w:rFonts w:asciiTheme="minorHAnsi" w:hAnsiTheme="minorHAnsi"/>
          <w:sz w:val="22"/>
          <w:szCs w:val="22"/>
        </w:rPr>
        <w:t>v</w:t>
      </w:r>
      <w:r w:rsidRPr="0069781A">
        <w:rPr>
          <w:rFonts w:asciiTheme="minorHAnsi" w:hAnsiTheme="minorHAnsi"/>
          <w:sz w:val="22"/>
          <w:szCs w:val="22"/>
        </w:rPr>
        <w:t>otre conscience,</w:t>
      </w:r>
      <w:r w:rsidR="007C6E55" w:rsidRPr="0069781A">
        <w:rPr>
          <w:rFonts w:asciiTheme="minorHAnsi" w:hAnsiTheme="minorHAnsi"/>
          <w:sz w:val="22"/>
          <w:szCs w:val="22"/>
        </w:rPr>
        <w:t xml:space="preserve"> </w:t>
      </w:r>
      <w:r w:rsidRPr="0069781A">
        <w:rPr>
          <w:rFonts w:asciiTheme="minorHAnsi" w:hAnsiTheme="minorHAnsi"/>
          <w:sz w:val="22"/>
          <w:szCs w:val="22"/>
        </w:rPr>
        <w:t>le corps lavé par une eau pure.</w:t>
      </w:r>
      <w:r w:rsidR="007C6E55" w:rsidRPr="0069781A">
        <w:rPr>
          <w:rFonts w:asciiTheme="minorHAnsi" w:hAnsiTheme="minorHAnsi"/>
          <w:sz w:val="22"/>
          <w:szCs w:val="22"/>
        </w:rPr>
        <w:t xml:space="preserve"> </w:t>
      </w:r>
      <w:r w:rsidRPr="0069781A">
        <w:rPr>
          <w:rFonts w:asciiTheme="minorHAnsi" w:hAnsiTheme="minorHAnsi"/>
          <w:sz w:val="22"/>
          <w:szCs w:val="22"/>
        </w:rPr>
        <w:t>Continuons sans fléchir d’affirmer notre espérance,</w:t>
      </w:r>
      <w:r w:rsidR="007C6E55" w:rsidRPr="0069781A">
        <w:rPr>
          <w:rFonts w:asciiTheme="minorHAnsi" w:hAnsiTheme="minorHAnsi"/>
          <w:sz w:val="22"/>
          <w:szCs w:val="22"/>
        </w:rPr>
        <w:t xml:space="preserve"> </w:t>
      </w:r>
      <w:r w:rsidRPr="0069781A">
        <w:rPr>
          <w:rFonts w:asciiTheme="minorHAnsi" w:hAnsiTheme="minorHAnsi"/>
          <w:sz w:val="22"/>
          <w:szCs w:val="22"/>
        </w:rPr>
        <w:t>car il est fidèle, celui qui a promis.</w:t>
      </w:r>
    </w:p>
    <w:p w:rsidR="0048702A" w:rsidRPr="0069781A" w:rsidRDefault="0048702A" w:rsidP="007C6E55">
      <w:pPr>
        <w:pStyle w:val="NormalWeb"/>
        <w:spacing w:before="0" w:beforeAutospacing="0" w:after="0" w:afterAutospacing="0"/>
        <w:rPr>
          <w:rFonts w:asciiTheme="minorHAnsi" w:hAnsiTheme="minorHAnsi"/>
          <w:color w:val="FF6600"/>
        </w:rPr>
      </w:pPr>
      <w:r w:rsidRPr="0048702A">
        <w:rPr>
          <w:rFonts w:asciiTheme="minorHAnsi" w:hAnsiTheme="minorHAnsi"/>
        </w:rPr>
        <w:br/>
      </w:r>
      <w:r w:rsidRPr="0069781A">
        <w:rPr>
          <w:rStyle w:val="lev"/>
          <w:rFonts w:asciiTheme="minorHAnsi" w:hAnsiTheme="minorHAnsi"/>
          <w:color w:val="FF6600"/>
        </w:rPr>
        <w:t>Alléluia. Alléluia</w:t>
      </w:r>
      <w:r w:rsidRPr="004D142A">
        <w:rPr>
          <w:rStyle w:val="lev"/>
          <w:rFonts w:asciiTheme="minorHAnsi" w:hAnsiTheme="minorHAnsi"/>
          <w:i/>
          <w:color w:val="FF6600"/>
        </w:rPr>
        <w:t xml:space="preserve">. </w:t>
      </w:r>
      <w:r w:rsidRPr="004D142A">
        <w:rPr>
          <w:rFonts w:asciiTheme="minorHAnsi" w:hAnsiTheme="minorHAnsi"/>
          <w:color w:val="FF6600"/>
        </w:rPr>
        <w:t>De toutes les nations, faites des disciples,</w:t>
      </w:r>
      <w:r w:rsidR="007C6E55" w:rsidRPr="004D142A">
        <w:rPr>
          <w:rFonts w:asciiTheme="minorHAnsi" w:hAnsiTheme="minorHAnsi"/>
          <w:color w:val="FF6600"/>
        </w:rPr>
        <w:t xml:space="preserve"> </w:t>
      </w:r>
      <w:r w:rsidRPr="004D142A">
        <w:rPr>
          <w:rFonts w:asciiTheme="minorHAnsi" w:hAnsiTheme="minorHAnsi"/>
          <w:color w:val="FF6600"/>
        </w:rPr>
        <w:t>dit le Seigneur.</w:t>
      </w:r>
      <w:r w:rsidR="007C6E55" w:rsidRPr="004D142A">
        <w:rPr>
          <w:rFonts w:asciiTheme="minorHAnsi" w:hAnsiTheme="minorHAnsi"/>
          <w:color w:val="FF6600"/>
        </w:rPr>
        <w:t xml:space="preserve"> </w:t>
      </w:r>
      <w:r w:rsidRPr="004D142A">
        <w:rPr>
          <w:rFonts w:asciiTheme="minorHAnsi" w:hAnsiTheme="minorHAnsi"/>
          <w:color w:val="FF6600"/>
        </w:rPr>
        <w:t>Moi, je suis avec vous tous les jours</w:t>
      </w:r>
      <w:r w:rsidR="007C6E55" w:rsidRPr="004D142A">
        <w:rPr>
          <w:rFonts w:asciiTheme="minorHAnsi" w:hAnsiTheme="minorHAnsi"/>
          <w:color w:val="FF6600"/>
        </w:rPr>
        <w:t xml:space="preserve"> </w:t>
      </w:r>
      <w:r w:rsidRPr="004D142A">
        <w:rPr>
          <w:rFonts w:asciiTheme="minorHAnsi" w:hAnsiTheme="minorHAnsi"/>
          <w:color w:val="FF6600"/>
        </w:rPr>
        <w:t>jusqu’à la fin du monde.</w:t>
      </w:r>
      <w:r w:rsidRPr="004D142A">
        <w:rPr>
          <w:rFonts w:asciiTheme="minorHAnsi" w:hAnsiTheme="minorHAnsi"/>
          <w:color w:val="FF6600"/>
        </w:rPr>
        <w:br/>
      </w:r>
      <w:r w:rsidRPr="0069781A">
        <w:rPr>
          <w:rStyle w:val="lev"/>
          <w:rFonts w:asciiTheme="minorHAnsi" w:hAnsiTheme="minorHAnsi"/>
          <w:color w:val="FF6600"/>
        </w:rPr>
        <w:t>Alléluia.</w:t>
      </w:r>
      <w:r w:rsidRPr="0069781A">
        <w:rPr>
          <w:rFonts w:asciiTheme="minorHAnsi" w:hAnsiTheme="minorHAnsi"/>
          <w:color w:val="FF6600"/>
        </w:rPr>
        <w:t xml:space="preserve"> </w:t>
      </w:r>
    </w:p>
    <w:p w:rsidR="0048702A" w:rsidRPr="0048702A" w:rsidRDefault="0048702A" w:rsidP="0048702A">
      <w:pPr>
        <w:spacing w:after="0" w:line="240" w:lineRule="auto"/>
        <w:rPr>
          <w:sz w:val="24"/>
          <w:szCs w:val="24"/>
        </w:rPr>
      </w:pPr>
    </w:p>
    <w:p w:rsidR="0048702A" w:rsidRPr="0048702A" w:rsidRDefault="0048702A" w:rsidP="0069781A">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rPr>
      </w:pPr>
      <w:r w:rsidRPr="0048702A">
        <w:rPr>
          <w:rFonts w:asciiTheme="minorHAnsi" w:hAnsiTheme="minorHAnsi"/>
          <w:b/>
          <w:bCs/>
          <w:i/>
          <w:iCs/>
        </w:rPr>
        <w:t>Évangile de Jésus Christ selon saint Luc</w:t>
      </w:r>
      <w:r>
        <w:rPr>
          <w:rFonts w:asciiTheme="minorHAnsi" w:hAnsiTheme="minorHAnsi"/>
          <w:b/>
          <w:bCs/>
          <w:i/>
          <w:iCs/>
        </w:rPr>
        <w:t xml:space="preserve"> </w:t>
      </w:r>
      <w:r w:rsidRPr="0048702A">
        <w:rPr>
          <w:rFonts w:asciiTheme="minorHAnsi" w:hAnsiTheme="minorHAnsi"/>
        </w:rPr>
        <w:t>(Lc 24, 46-53)</w:t>
      </w:r>
    </w:p>
    <w:p w:rsidR="0048702A" w:rsidRPr="0048702A" w:rsidRDefault="0048702A" w:rsidP="0069781A">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rPr>
      </w:pPr>
      <w:r w:rsidRPr="0048702A">
        <w:rPr>
          <w:rFonts w:asciiTheme="minorHAnsi" w:hAnsiTheme="minorHAnsi"/>
        </w:rPr>
        <w:t>En ce temps-là,</w:t>
      </w:r>
      <w:r w:rsidR="007C6E55">
        <w:rPr>
          <w:rFonts w:asciiTheme="minorHAnsi" w:hAnsiTheme="minorHAnsi"/>
        </w:rPr>
        <w:t xml:space="preserve"> </w:t>
      </w:r>
      <w:r w:rsidRPr="0048702A">
        <w:rPr>
          <w:rFonts w:asciiTheme="minorHAnsi" w:hAnsiTheme="minorHAnsi"/>
        </w:rPr>
        <w:t>Jésus ressuscité, apparaissant à ses disciples,</w:t>
      </w:r>
      <w:r w:rsidR="007C6E55">
        <w:rPr>
          <w:rFonts w:asciiTheme="minorHAnsi" w:hAnsiTheme="minorHAnsi"/>
        </w:rPr>
        <w:t xml:space="preserve"> </w:t>
      </w:r>
      <w:r w:rsidRPr="0048702A">
        <w:rPr>
          <w:rFonts w:asciiTheme="minorHAnsi" w:hAnsiTheme="minorHAnsi"/>
        </w:rPr>
        <w:t>leur dit :</w:t>
      </w:r>
      <w:r w:rsidRPr="0048702A">
        <w:rPr>
          <w:rFonts w:asciiTheme="minorHAnsi" w:hAnsiTheme="minorHAnsi"/>
        </w:rPr>
        <w:br/>
        <w:t>« Il est écrit que le Christ souffrirait,</w:t>
      </w:r>
      <w:r w:rsidR="007C6E55">
        <w:rPr>
          <w:rFonts w:asciiTheme="minorHAnsi" w:hAnsiTheme="minorHAnsi"/>
        </w:rPr>
        <w:t xml:space="preserve"> </w:t>
      </w:r>
      <w:r w:rsidRPr="0048702A">
        <w:rPr>
          <w:rFonts w:asciiTheme="minorHAnsi" w:hAnsiTheme="minorHAnsi"/>
        </w:rPr>
        <w:t>qu’il ressusciterait d’entre les morts le troisième jour,</w:t>
      </w:r>
      <w:r w:rsidR="007C6E55">
        <w:rPr>
          <w:rFonts w:asciiTheme="minorHAnsi" w:hAnsiTheme="minorHAnsi"/>
        </w:rPr>
        <w:t xml:space="preserve"> </w:t>
      </w:r>
      <w:r w:rsidRPr="0048702A">
        <w:rPr>
          <w:rFonts w:asciiTheme="minorHAnsi" w:hAnsiTheme="minorHAnsi"/>
        </w:rPr>
        <w:t>et que la conversion serait proclamée en son nom,</w:t>
      </w:r>
      <w:r w:rsidR="007C6E55">
        <w:rPr>
          <w:rFonts w:asciiTheme="minorHAnsi" w:hAnsiTheme="minorHAnsi"/>
        </w:rPr>
        <w:t xml:space="preserve"> </w:t>
      </w:r>
      <w:r w:rsidRPr="0048702A">
        <w:rPr>
          <w:rFonts w:asciiTheme="minorHAnsi" w:hAnsiTheme="minorHAnsi"/>
        </w:rPr>
        <w:t>pour le pardon des péchés,</w:t>
      </w:r>
      <w:r w:rsidR="007C6E55">
        <w:rPr>
          <w:rFonts w:asciiTheme="minorHAnsi" w:hAnsiTheme="minorHAnsi"/>
        </w:rPr>
        <w:t xml:space="preserve"> </w:t>
      </w:r>
      <w:r w:rsidRPr="0048702A">
        <w:rPr>
          <w:rFonts w:asciiTheme="minorHAnsi" w:hAnsiTheme="minorHAnsi"/>
        </w:rPr>
        <w:t>à toutes les nations,</w:t>
      </w:r>
      <w:r w:rsidR="007C6E55">
        <w:rPr>
          <w:rFonts w:asciiTheme="minorHAnsi" w:hAnsiTheme="minorHAnsi"/>
        </w:rPr>
        <w:t xml:space="preserve"> </w:t>
      </w:r>
      <w:r w:rsidRPr="0048702A">
        <w:rPr>
          <w:rFonts w:asciiTheme="minorHAnsi" w:hAnsiTheme="minorHAnsi"/>
        </w:rPr>
        <w:t>en commençant par Jérusalem.</w:t>
      </w:r>
      <w:r w:rsidRPr="0048702A">
        <w:rPr>
          <w:rFonts w:asciiTheme="minorHAnsi" w:hAnsiTheme="minorHAnsi"/>
        </w:rPr>
        <w:br/>
      </w:r>
      <w:r w:rsidR="007C6E55">
        <w:rPr>
          <w:rFonts w:asciiTheme="minorHAnsi" w:hAnsiTheme="minorHAnsi"/>
        </w:rPr>
        <w:t xml:space="preserve">A </w:t>
      </w:r>
      <w:r w:rsidRPr="0048702A">
        <w:rPr>
          <w:rFonts w:asciiTheme="minorHAnsi" w:hAnsiTheme="minorHAnsi"/>
        </w:rPr>
        <w:t>vous d’en être les témoins.</w:t>
      </w:r>
      <w:r w:rsidR="007C6E55">
        <w:rPr>
          <w:rFonts w:asciiTheme="minorHAnsi" w:hAnsiTheme="minorHAnsi"/>
        </w:rPr>
        <w:t xml:space="preserve"> </w:t>
      </w:r>
      <w:r w:rsidRPr="0048702A">
        <w:rPr>
          <w:rFonts w:asciiTheme="minorHAnsi" w:hAnsiTheme="minorHAnsi"/>
        </w:rPr>
        <w:t>Et moi, je vais envoyer sur vous</w:t>
      </w:r>
      <w:r w:rsidR="007C6E55">
        <w:rPr>
          <w:rFonts w:asciiTheme="minorHAnsi" w:hAnsiTheme="minorHAnsi"/>
        </w:rPr>
        <w:t xml:space="preserve"> </w:t>
      </w:r>
      <w:r w:rsidRPr="0048702A">
        <w:rPr>
          <w:rFonts w:asciiTheme="minorHAnsi" w:hAnsiTheme="minorHAnsi"/>
        </w:rPr>
        <w:t>ce que mon Père a promis.</w:t>
      </w:r>
      <w:r w:rsidR="007C6E55">
        <w:rPr>
          <w:rFonts w:asciiTheme="minorHAnsi" w:hAnsiTheme="minorHAnsi"/>
        </w:rPr>
        <w:t xml:space="preserve"> </w:t>
      </w:r>
      <w:r w:rsidRPr="0048702A">
        <w:rPr>
          <w:rFonts w:asciiTheme="minorHAnsi" w:hAnsiTheme="minorHAnsi"/>
        </w:rPr>
        <w:t>Quant à vous, demeurez dans la ville</w:t>
      </w:r>
      <w:r w:rsidR="007C6E55">
        <w:rPr>
          <w:rFonts w:asciiTheme="minorHAnsi" w:hAnsiTheme="minorHAnsi"/>
        </w:rPr>
        <w:t xml:space="preserve"> </w:t>
      </w:r>
      <w:r w:rsidRPr="0048702A">
        <w:rPr>
          <w:rFonts w:asciiTheme="minorHAnsi" w:hAnsiTheme="minorHAnsi"/>
        </w:rPr>
        <w:t>jusqu’à ce que vous soyez revêtus</w:t>
      </w:r>
      <w:r w:rsidR="007C6E55">
        <w:rPr>
          <w:rFonts w:asciiTheme="minorHAnsi" w:hAnsiTheme="minorHAnsi"/>
        </w:rPr>
        <w:t xml:space="preserve"> </w:t>
      </w:r>
      <w:r w:rsidRPr="0048702A">
        <w:rPr>
          <w:rFonts w:asciiTheme="minorHAnsi" w:hAnsiTheme="minorHAnsi"/>
        </w:rPr>
        <w:t>d’une puissance venue d’en haut. »</w:t>
      </w:r>
      <w:r w:rsidR="007C6E55">
        <w:rPr>
          <w:rFonts w:asciiTheme="minorHAnsi" w:hAnsiTheme="minorHAnsi"/>
        </w:rPr>
        <w:t xml:space="preserve"> </w:t>
      </w:r>
      <w:r w:rsidRPr="0048702A">
        <w:rPr>
          <w:rFonts w:asciiTheme="minorHAnsi" w:hAnsiTheme="minorHAnsi"/>
        </w:rPr>
        <w:t>Puis Jésus les emmena au dehors, jusque vers Béthanie ;</w:t>
      </w:r>
      <w:r w:rsidR="007C6E55">
        <w:rPr>
          <w:rFonts w:asciiTheme="minorHAnsi" w:hAnsiTheme="minorHAnsi"/>
        </w:rPr>
        <w:t xml:space="preserve"> </w:t>
      </w:r>
      <w:r w:rsidRPr="0048702A">
        <w:rPr>
          <w:rFonts w:asciiTheme="minorHAnsi" w:hAnsiTheme="minorHAnsi"/>
        </w:rPr>
        <w:t>et, levant les mains, il les bénit.</w:t>
      </w:r>
      <w:r w:rsidR="007C6E55">
        <w:rPr>
          <w:rFonts w:asciiTheme="minorHAnsi" w:hAnsiTheme="minorHAnsi"/>
        </w:rPr>
        <w:t xml:space="preserve"> </w:t>
      </w:r>
      <w:r w:rsidRPr="0048702A">
        <w:rPr>
          <w:rFonts w:asciiTheme="minorHAnsi" w:hAnsiTheme="minorHAnsi"/>
        </w:rPr>
        <w:br/>
        <w:t>    Or, tandis qu’il les bénissait,</w:t>
      </w:r>
      <w:r w:rsidR="007C6E55">
        <w:rPr>
          <w:rFonts w:asciiTheme="minorHAnsi" w:hAnsiTheme="minorHAnsi"/>
        </w:rPr>
        <w:t xml:space="preserve"> </w:t>
      </w:r>
      <w:r w:rsidRPr="0048702A">
        <w:rPr>
          <w:rFonts w:asciiTheme="minorHAnsi" w:hAnsiTheme="minorHAnsi"/>
        </w:rPr>
        <w:t>il se sépara d’eux</w:t>
      </w:r>
      <w:r w:rsidR="007C6E55">
        <w:rPr>
          <w:rFonts w:asciiTheme="minorHAnsi" w:hAnsiTheme="minorHAnsi"/>
        </w:rPr>
        <w:t xml:space="preserve"> </w:t>
      </w:r>
      <w:r w:rsidRPr="0048702A">
        <w:rPr>
          <w:rFonts w:asciiTheme="minorHAnsi" w:hAnsiTheme="minorHAnsi"/>
        </w:rPr>
        <w:t>et il était emporté au ciel.</w:t>
      </w:r>
      <w:r w:rsidRPr="0048702A">
        <w:rPr>
          <w:rFonts w:asciiTheme="minorHAnsi" w:hAnsiTheme="minorHAnsi"/>
        </w:rPr>
        <w:br/>
        <w:t>Ils se prosternèrent devant lui,</w:t>
      </w:r>
      <w:r w:rsidR="007C6E55">
        <w:rPr>
          <w:rFonts w:asciiTheme="minorHAnsi" w:hAnsiTheme="minorHAnsi"/>
        </w:rPr>
        <w:t xml:space="preserve"> </w:t>
      </w:r>
      <w:r w:rsidRPr="0048702A">
        <w:rPr>
          <w:rFonts w:asciiTheme="minorHAnsi" w:hAnsiTheme="minorHAnsi"/>
        </w:rPr>
        <w:t xml:space="preserve">puis ils retournèrent à Jérusalem, en </w:t>
      </w:r>
      <w:r w:rsidR="007C6E55">
        <w:rPr>
          <w:rFonts w:asciiTheme="minorHAnsi" w:hAnsiTheme="minorHAnsi"/>
        </w:rPr>
        <w:t xml:space="preserve">  </w:t>
      </w:r>
      <w:r w:rsidRPr="0048702A">
        <w:rPr>
          <w:rFonts w:asciiTheme="minorHAnsi" w:hAnsiTheme="minorHAnsi"/>
        </w:rPr>
        <w:t>grande joie.</w:t>
      </w:r>
      <w:r w:rsidR="007C6E55">
        <w:rPr>
          <w:rFonts w:asciiTheme="minorHAnsi" w:hAnsiTheme="minorHAnsi"/>
        </w:rPr>
        <w:t xml:space="preserve"> </w:t>
      </w:r>
      <w:r w:rsidRPr="0048702A">
        <w:rPr>
          <w:rFonts w:asciiTheme="minorHAnsi" w:hAnsiTheme="minorHAnsi"/>
        </w:rPr>
        <w:t>Et ils étaient sans cesse dans le Temple</w:t>
      </w:r>
      <w:r w:rsidR="007C6E55">
        <w:rPr>
          <w:rFonts w:asciiTheme="minorHAnsi" w:hAnsiTheme="minorHAnsi"/>
        </w:rPr>
        <w:t xml:space="preserve"> </w:t>
      </w:r>
      <w:r w:rsidRPr="0048702A">
        <w:rPr>
          <w:rFonts w:asciiTheme="minorHAnsi" w:hAnsiTheme="minorHAnsi"/>
        </w:rPr>
        <w:t>à bénir Dieu.</w:t>
      </w:r>
    </w:p>
    <w:p w:rsidR="0085636C" w:rsidRDefault="007E3081" w:rsidP="00F62440">
      <w:pPr>
        <w:spacing w:after="0"/>
        <w:jc w:val="both"/>
        <w:rPr>
          <w:b/>
          <w:sz w:val="24"/>
          <w:szCs w:val="24"/>
        </w:rPr>
      </w:pPr>
      <w:r w:rsidRPr="000764A5">
        <w:rPr>
          <w:b/>
          <w:sz w:val="24"/>
          <w:szCs w:val="24"/>
        </w:rPr>
        <w:lastRenderedPageBreak/>
        <w:t>Prière universelle</w:t>
      </w:r>
    </w:p>
    <w:p w:rsidR="00A6055D" w:rsidRPr="00A6055D" w:rsidRDefault="00A6055D" w:rsidP="00A6055D">
      <w:pPr>
        <w:shd w:val="clear" w:color="auto" w:fill="FFFFFF"/>
        <w:autoSpaceDE w:val="0"/>
        <w:autoSpaceDN w:val="0"/>
        <w:adjustRightInd w:val="0"/>
        <w:spacing w:after="0" w:line="240" w:lineRule="auto"/>
        <w:jc w:val="both"/>
        <w:rPr>
          <w:rFonts w:ascii="Tahoma" w:hAnsi="Tahoma" w:cs="Tahoma"/>
          <w:b/>
          <w:color w:val="0000CC"/>
        </w:rPr>
      </w:pPr>
      <w:r w:rsidRPr="00A6055D">
        <w:rPr>
          <w:rFonts w:ascii="Tahoma" w:hAnsi="Tahoma" w:cs="Tahoma"/>
          <w:b/>
          <w:color w:val="0000CC"/>
        </w:rPr>
        <w:t>- L'Église a reçu la mission d'annoncer l'Évangile jusqu'aux extrémités de la terre. Pour tous ceux qui y consacrent leur vie, pour les missionnaires partis loin de leur famille, prions le Seigneur.</w:t>
      </w:r>
    </w:p>
    <w:p w:rsidR="00A6055D" w:rsidRPr="00A6055D" w:rsidRDefault="00A6055D" w:rsidP="00A6055D">
      <w:pPr>
        <w:shd w:val="clear" w:color="auto" w:fill="FFFFFF"/>
        <w:autoSpaceDE w:val="0"/>
        <w:autoSpaceDN w:val="0"/>
        <w:adjustRightInd w:val="0"/>
        <w:spacing w:after="0" w:line="240" w:lineRule="auto"/>
        <w:jc w:val="both"/>
        <w:rPr>
          <w:rFonts w:ascii="Tahoma" w:hAnsi="Tahoma" w:cs="Tahoma"/>
          <w:b/>
          <w:color w:val="0000CC"/>
        </w:rPr>
      </w:pPr>
      <w:r w:rsidRPr="00A6055D">
        <w:rPr>
          <w:rFonts w:ascii="Tahoma" w:hAnsi="Tahoma" w:cs="Tahoma"/>
          <w:b/>
          <w:color w:val="0000CC"/>
        </w:rPr>
        <w:t>- Le salut est offert à tous les hommes, à toutes les nations. Pour que les responsables politiques travaillent au respect et à la liberté de tous, prions le Seigneur.</w:t>
      </w:r>
    </w:p>
    <w:p w:rsidR="00A6055D" w:rsidRPr="00A6055D" w:rsidRDefault="00A6055D" w:rsidP="00A6055D">
      <w:pPr>
        <w:shd w:val="clear" w:color="auto" w:fill="FFFFFF"/>
        <w:autoSpaceDE w:val="0"/>
        <w:autoSpaceDN w:val="0"/>
        <w:adjustRightInd w:val="0"/>
        <w:spacing w:after="0" w:line="240" w:lineRule="auto"/>
        <w:jc w:val="both"/>
        <w:rPr>
          <w:rFonts w:ascii="Tahoma" w:hAnsi="Tahoma" w:cs="Tahoma"/>
          <w:b/>
          <w:color w:val="0000CC"/>
        </w:rPr>
      </w:pPr>
      <w:r w:rsidRPr="00A6055D">
        <w:rPr>
          <w:rFonts w:ascii="Tahoma" w:hAnsi="Tahoma" w:cs="Tahoma"/>
          <w:b/>
          <w:color w:val="0000CC"/>
        </w:rPr>
        <w:t>- Nombreux sont ceux qui scrutent le ciel et cherchent des raisons de vivre. Pour les victimes de fausses promesses, pour tous ceux qui errent sans repères, prions le Seigneur.</w:t>
      </w:r>
    </w:p>
    <w:p w:rsidR="00A6055D" w:rsidRPr="00A6055D" w:rsidRDefault="00A6055D" w:rsidP="00A6055D">
      <w:pPr>
        <w:shd w:val="clear" w:color="auto" w:fill="FFFFFF"/>
        <w:autoSpaceDE w:val="0"/>
        <w:autoSpaceDN w:val="0"/>
        <w:adjustRightInd w:val="0"/>
        <w:spacing w:after="0" w:line="240" w:lineRule="auto"/>
        <w:jc w:val="both"/>
        <w:rPr>
          <w:rFonts w:ascii="Tahoma" w:hAnsi="Tahoma" w:cs="Tahoma"/>
          <w:b/>
          <w:color w:val="0000CC"/>
        </w:rPr>
      </w:pPr>
      <w:r w:rsidRPr="00A6055D">
        <w:rPr>
          <w:rFonts w:ascii="Tahoma" w:hAnsi="Tahoma" w:cs="Tahoma"/>
          <w:b/>
          <w:color w:val="0000CC"/>
        </w:rPr>
        <w:t xml:space="preserve">- Des enfants </w:t>
      </w:r>
      <w:r w:rsidR="004D142A">
        <w:rPr>
          <w:rFonts w:ascii="Tahoma" w:hAnsi="Tahoma" w:cs="Tahoma"/>
          <w:b/>
          <w:color w:val="0000CC"/>
        </w:rPr>
        <w:t>communient pour la première fois</w:t>
      </w:r>
      <w:r w:rsidRPr="00A6055D">
        <w:rPr>
          <w:rFonts w:ascii="Tahoma" w:hAnsi="Tahoma" w:cs="Tahoma"/>
          <w:b/>
          <w:color w:val="0000CC"/>
        </w:rPr>
        <w:t xml:space="preserve">, des jeunes </w:t>
      </w:r>
      <w:r w:rsidR="004D142A">
        <w:rPr>
          <w:rFonts w:ascii="Tahoma" w:hAnsi="Tahoma" w:cs="Tahoma"/>
          <w:b/>
          <w:color w:val="0000CC"/>
        </w:rPr>
        <w:t>font leur profession de foi</w:t>
      </w:r>
      <w:r w:rsidRPr="00A6055D">
        <w:rPr>
          <w:rFonts w:ascii="Tahoma" w:hAnsi="Tahoma" w:cs="Tahoma"/>
          <w:b/>
          <w:color w:val="0000CC"/>
        </w:rPr>
        <w:t>. Prions pour eux et pour nous tous: pour que nous retrouvions la « pleine assurance» de la foi, prions le Seigneur.</w:t>
      </w:r>
    </w:p>
    <w:p w:rsidR="0085636C" w:rsidRDefault="0085636C" w:rsidP="00F62440">
      <w:pPr>
        <w:spacing w:after="0"/>
        <w:jc w:val="both"/>
        <w:rPr>
          <w:sz w:val="24"/>
          <w:szCs w:val="24"/>
        </w:rPr>
      </w:pPr>
      <w:r>
        <w:rPr>
          <w:rFonts w:ascii="Arial" w:hAnsi="Arial" w:cs="Arial"/>
          <w:noProof/>
          <w:color w:val="0000FF"/>
          <w:sz w:val="27"/>
          <w:szCs w:val="27"/>
          <w:lang w:eastAsia="fr-BE"/>
        </w:rPr>
        <w:drawing>
          <wp:inline distT="0" distB="0" distL="0" distR="0">
            <wp:extent cx="1800225" cy="2543175"/>
            <wp:effectExtent l="19050" t="0" r="9525" b="0"/>
            <wp:docPr id="4" name="Image 4" descr="Résultat de recherche d'images pour &quot;fête de l'ascension galerie de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fête de l'ascension galerie de photos&quot;">
                      <a:hlinkClick r:id="rId8"/>
                    </pic:cNvPr>
                    <pic:cNvPicPr>
                      <a:picLocks noChangeAspect="1" noChangeArrowheads="1"/>
                    </pic:cNvPicPr>
                  </pic:nvPicPr>
                  <pic:blipFill>
                    <a:blip r:embed="rId9" cstate="print"/>
                    <a:srcRect/>
                    <a:stretch>
                      <a:fillRect/>
                    </a:stretch>
                  </pic:blipFill>
                  <pic:spPr bwMode="auto">
                    <a:xfrm>
                      <a:off x="0" y="0"/>
                      <a:ext cx="1800225" cy="2543175"/>
                    </a:xfrm>
                    <a:prstGeom prst="rect">
                      <a:avLst/>
                    </a:prstGeom>
                    <a:noFill/>
                    <a:ln w="9525">
                      <a:noFill/>
                      <a:miter lim="800000"/>
                      <a:headEnd/>
                      <a:tailEnd/>
                    </a:ln>
                  </pic:spPr>
                </pic:pic>
              </a:graphicData>
            </a:graphic>
          </wp:inline>
        </w:drawing>
      </w:r>
      <w:r w:rsidR="005A7C1E">
        <w:rPr>
          <w:sz w:val="24"/>
          <w:szCs w:val="24"/>
        </w:rPr>
        <w:t xml:space="preserve">       </w:t>
      </w:r>
      <w:r w:rsidR="00AE4085">
        <w:rPr>
          <w:sz w:val="24"/>
          <w:szCs w:val="24"/>
        </w:rPr>
        <w:t xml:space="preserve">                  </w:t>
      </w:r>
      <w:r w:rsidR="005A7C1E">
        <w:rPr>
          <w:rFonts w:ascii="Arial" w:hAnsi="Arial" w:cs="Arial"/>
          <w:noProof/>
          <w:color w:val="0000FF"/>
          <w:sz w:val="27"/>
          <w:szCs w:val="27"/>
          <w:lang w:eastAsia="fr-BE"/>
        </w:rPr>
        <w:drawing>
          <wp:inline distT="0" distB="0" distL="0" distR="0">
            <wp:extent cx="1857375" cy="2543175"/>
            <wp:effectExtent l="19050" t="0" r="9525" b="0"/>
            <wp:docPr id="3" name="Image 10" descr="Résultat de recherche d'images pour &quot;fête de l'ascension galerie de photos&quo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ésultat de recherche d'images pour &quot;fête de l'ascension galerie de photos&quot;">
                      <a:hlinkClick r:id="rId10"/>
                    </pic:cNvPr>
                    <pic:cNvPicPr>
                      <a:picLocks noChangeAspect="1" noChangeArrowheads="1"/>
                    </pic:cNvPicPr>
                  </pic:nvPicPr>
                  <pic:blipFill>
                    <a:blip r:embed="rId11" cstate="print"/>
                    <a:srcRect/>
                    <a:stretch>
                      <a:fillRect/>
                    </a:stretch>
                  </pic:blipFill>
                  <pic:spPr bwMode="auto">
                    <a:xfrm>
                      <a:off x="0" y="0"/>
                      <a:ext cx="1857375" cy="2543175"/>
                    </a:xfrm>
                    <a:prstGeom prst="rect">
                      <a:avLst/>
                    </a:prstGeom>
                    <a:noFill/>
                    <a:ln w="9525">
                      <a:noFill/>
                      <a:miter lim="800000"/>
                      <a:headEnd/>
                      <a:tailEnd/>
                    </a:ln>
                  </pic:spPr>
                </pic:pic>
              </a:graphicData>
            </a:graphic>
          </wp:inline>
        </w:drawing>
      </w:r>
    </w:p>
    <w:p w:rsidR="005A7C1E" w:rsidRPr="00A6055D" w:rsidRDefault="005A7C1E" w:rsidP="00A6055D">
      <w:pPr>
        <w:tabs>
          <w:tab w:val="right" w:pos="5055"/>
        </w:tabs>
        <w:spacing w:after="0" w:line="240" w:lineRule="auto"/>
        <w:jc w:val="both"/>
        <w:rPr>
          <w:b/>
          <w:color w:val="CC6600"/>
          <w:sz w:val="24"/>
          <w:szCs w:val="24"/>
        </w:rPr>
      </w:pPr>
      <w:r w:rsidRPr="00A6055D">
        <w:rPr>
          <w:b/>
          <w:color w:val="CC6600"/>
          <w:sz w:val="24"/>
          <w:szCs w:val="24"/>
        </w:rPr>
        <w:t>L'Ascension du Seigneur est l'envoi en mission de l'Église : "Allez par le monde entier: proclamez la Bonne Nouvelle à toute la création!" En grec, "proclamer" a le même sens que "crier". C'est dire l'enthousiasme qui doit transporter les apôtres. L'Évangile n'est pas destiné à être susurré mais il doit être "proclamé sur les terrasses!". En Orient, les terrasses sont le lieu favorable aux conversations et à la divulgation des nouvelles.</w:t>
      </w:r>
    </w:p>
    <w:p w:rsidR="00335A15" w:rsidRPr="00A6055D" w:rsidRDefault="005A7C1E" w:rsidP="00A6055D">
      <w:pPr>
        <w:spacing w:after="0" w:line="240" w:lineRule="auto"/>
        <w:jc w:val="both"/>
        <w:rPr>
          <w:color w:val="CC6600"/>
          <w:sz w:val="24"/>
          <w:szCs w:val="24"/>
        </w:rPr>
      </w:pPr>
      <w:r w:rsidRPr="00A6055D">
        <w:rPr>
          <w:b/>
          <w:color w:val="CC6600"/>
          <w:sz w:val="24"/>
          <w:szCs w:val="24"/>
        </w:rPr>
        <w:t>La fête de l'Ascension n'est pas une commémoration nostalgique. Elle est une mobilisation!</w:t>
      </w:r>
    </w:p>
    <w:sectPr w:rsidR="00335A15" w:rsidRPr="00A6055D" w:rsidSect="007E3081">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rsids>
    <w:rsidRoot w:val="00DC7D00"/>
    <w:rsid w:val="000764A5"/>
    <w:rsid w:val="000D443A"/>
    <w:rsid w:val="000F00E3"/>
    <w:rsid w:val="001C476B"/>
    <w:rsid w:val="0031500B"/>
    <w:rsid w:val="00335A15"/>
    <w:rsid w:val="00441AD3"/>
    <w:rsid w:val="004821A2"/>
    <w:rsid w:val="0048702A"/>
    <w:rsid w:val="004D142A"/>
    <w:rsid w:val="005A7C1E"/>
    <w:rsid w:val="0069781A"/>
    <w:rsid w:val="00795D10"/>
    <w:rsid w:val="007C6E55"/>
    <w:rsid w:val="007E1696"/>
    <w:rsid w:val="007E3081"/>
    <w:rsid w:val="007F07B8"/>
    <w:rsid w:val="0085636C"/>
    <w:rsid w:val="008C05D2"/>
    <w:rsid w:val="008C28A0"/>
    <w:rsid w:val="009201B2"/>
    <w:rsid w:val="00972A2A"/>
    <w:rsid w:val="009F6466"/>
    <w:rsid w:val="00A06316"/>
    <w:rsid w:val="00A53CCA"/>
    <w:rsid w:val="00A6055D"/>
    <w:rsid w:val="00AE4085"/>
    <w:rsid w:val="00B518D4"/>
    <w:rsid w:val="00B80D38"/>
    <w:rsid w:val="00CD5DA6"/>
    <w:rsid w:val="00DC7D00"/>
    <w:rsid w:val="00E60F53"/>
    <w:rsid w:val="00F36F53"/>
    <w:rsid w:val="00F62440"/>
    <w:rsid w:val="00FB3D3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8D4"/>
  </w:style>
  <w:style w:type="paragraph" w:styleId="Titre2">
    <w:name w:val="heading 2"/>
    <w:basedOn w:val="Normal"/>
    <w:link w:val="Titre2Car"/>
    <w:uiPriority w:val="9"/>
    <w:qFormat/>
    <w:rsid w:val="00DC7D0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C7D00"/>
    <w:rPr>
      <w:rFonts w:ascii="Times New Roman" w:eastAsia="Times New Roman" w:hAnsi="Times New Roman" w:cs="Times New Roman"/>
      <w:b/>
      <w:bCs/>
      <w:sz w:val="36"/>
      <w:szCs w:val="36"/>
      <w:lang w:eastAsia="fr-BE"/>
    </w:rPr>
  </w:style>
  <w:style w:type="paragraph" w:styleId="NormalWeb">
    <w:name w:val="Normal (Web)"/>
    <w:basedOn w:val="Normal"/>
    <w:uiPriority w:val="99"/>
    <w:unhideWhenUsed/>
    <w:rsid w:val="00DC7D0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DC7D00"/>
    <w:rPr>
      <w:color w:val="0000FF"/>
      <w:u w:val="single"/>
    </w:rPr>
  </w:style>
  <w:style w:type="character" w:styleId="lev">
    <w:name w:val="Strong"/>
    <w:basedOn w:val="Policepardfaut"/>
    <w:uiPriority w:val="22"/>
    <w:qFormat/>
    <w:rsid w:val="00DC7D00"/>
    <w:rPr>
      <w:b/>
      <w:bCs/>
    </w:rPr>
  </w:style>
  <w:style w:type="character" w:styleId="Accentuation">
    <w:name w:val="Emphasis"/>
    <w:basedOn w:val="Policepardfaut"/>
    <w:uiPriority w:val="20"/>
    <w:qFormat/>
    <w:rsid w:val="00DC7D00"/>
    <w:rPr>
      <w:i/>
      <w:iCs/>
    </w:rPr>
  </w:style>
  <w:style w:type="paragraph" w:styleId="Textedebulles">
    <w:name w:val="Balloon Text"/>
    <w:basedOn w:val="Normal"/>
    <w:link w:val="TextedebullesCar"/>
    <w:uiPriority w:val="99"/>
    <w:semiHidden/>
    <w:unhideWhenUsed/>
    <w:rsid w:val="0085636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563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0415424">
      <w:bodyDiv w:val="1"/>
      <w:marLeft w:val="0"/>
      <w:marRight w:val="0"/>
      <w:marTop w:val="0"/>
      <w:marBottom w:val="0"/>
      <w:divBdr>
        <w:top w:val="none" w:sz="0" w:space="0" w:color="auto"/>
        <w:left w:val="none" w:sz="0" w:space="0" w:color="auto"/>
        <w:bottom w:val="none" w:sz="0" w:space="0" w:color="auto"/>
        <w:right w:val="none" w:sz="0" w:space="0" w:color="auto"/>
      </w:divBdr>
      <w:divsChild>
        <w:div w:id="728190958">
          <w:marLeft w:val="0"/>
          <w:marRight w:val="0"/>
          <w:marTop w:val="0"/>
          <w:marBottom w:val="0"/>
          <w:divBdr>
            <w:top w:val="none" w:sz="0" w:space="0" w:color="auto"/>
            <w:left w:val="none" w:sz="0" w:space="0" w:color="auto"/>
            <w:bottom w:val="none" w:sz="0" w:space="0" w:color="auto"/>
            <w:right w:val="none" w:sz="0" w:space="0" w:color="auto"/>
          </w:divBdr>
          <w:divsChild>
            <w:div w:id="1603107780">
              <w:marLeft w:val="0"/>
              <w:marRight w:val="0"/>
              <w:marTop w:val="0"/>
              <w:marBottom w:val="0"/>
              <w:divBdr>
                <w:top w:val="none" w:sz="0" w:space="0" w:color="auto"/>
                <w:left w:val="none" w:sz="0" w:space="0" w:color="auto"/>
                <w:bottom w:val="none" w:sz="0" w:space="0" w:color="auto"/>
                <w:right w:val="none" w:sz="0" w:space="0" w:color="auto"/>
              </w:divBdr>
              <w:divsChild>
                <w:div w:id="20860666">
                  <w:marLeft w:val="0"/>
                  <w:marRight w:val="0"/>
                  <w:marTop w:val="0"/>
                  <w:marBottom w:val="0"/>
                  <w:divBdr>
                    <w:top w:val="none" w:sz="0" w:space="0" w:color="auto"/>
                    <w:left w:val="none" w:sz="0" w:space="0" w:color="auto"/>
                    <w:bottom w:val="none" w:sz="0" w:space="0" w:color="auto"/>
                    <w:right w:val="none" w:sz="0" w:space="0" w:color="auto"/>
                  </w:divBdr>
                  <w:divsChild>
                    <w:div w:id="1926255602">
                      <w:marLeft w:val="0"/>
                      <w:marRight w:val="0"/>
                      <w:marTop w:val="0"/>
                      <w:marBottom w:val="0"/>
                      <w:divBdr>
                        <w:top w:val="none" w:sz="0" w:space="0" w:color="auto"/>
                        <w:left w:val="none" w:sz="0" w:space="0" w:color="auto"/>
                        <w:bottom w:val="none" w:sz="0" w:space="0" w:color="auto"/>
                        <w:right w:val="none" w:sz="0" w:space="0" w:color="auto"/>
                      </w:divBdr>
                      <w:divsChild>
                        <w:div w:id="2064787125">
                          <w:marLeft w:val="0"/>
                          <w:marRight w:val="0"/>
                          <w:marTop w:val="0"/>
                          <w:marBottom w:val="0"/>
                          <w:divBdr>
                            <w:top w:val="none" w:sz="0" w:space="0" w:color="auto"/>
                            <w:left w:val="none" w:sz="0" w:space="0" w:color="auto"/>
                            <w:bottom w:val="none" w:sz="0" w:space="0" w:color="auto"/>
                            <w:right w:val="none" w:sz="0" w:space="0" w:color="auto"/>
                          </w:divBdr>
                          <w:divsChild>
                            <w:div w:id="1139230973">
                              <w:marLeft w:val="0"/>
                              <w:marRight w:val="0"/>
                              <w:marTop w:val="0"/>
                              <w:marBottom w:val="0"/>
                              <w:divBdr>
                                <w:top w:val="none" w:sz="0" w:space="0" w:color="auto"/>
                                <w:left w:val="none" w:sz="0" w:space="0" w:color="auto"/>
                                <w:bottom w:val="none" w:sz="0" w:space="0" w:color="auto"/>
                                <w:right w:val="none" w:sz="0" w:space="0" w:color="auto"/>
                              </w:divBdr>
                              <w:divsChild>
                                <w:div w:id="676230913">
                                  <w:marLeft w:val="0"/>
                                  <w:marRight w:val="0"/>
                                  <w:marTop w:val="0"/>
                                  <w:marBottom w:val="0"/>
                                  <w:divBdr>
                                    <w:top w:val="none" w:sz="0" w:space="0" w:color="auto"/>
                                    <w:left w:val="none" w:sz="0" w:space="0" w:color="auto"/>
                                    <w:bottom w:val="none" w:sz="0" w:space="0" w:color="auto"/>
                                    <w:right w:val="none" w:sz="0" w:space="0" w:color="auto"/>
                                  </w:divBdr>
                                </w:div>
                                <w:div w:id="425931631">
                                  <w:marLeft w:val="0"/>
                                  <w:marRight w:val="0"/>
                                  <w:marTop w:val="0"/>
                                  <w:marBottom w:val="0"/>
                                  <w:divBdr>
                                    <w:top w:val="none" w:sz="0" w:space="0" w:color="auto"/>
                                    <w:left w:val="none" w:sz="0" w:space="0" w:color="auto"/>
                                    <w:bottom w:val="none" w:sz="0" w:space="0" w:color="auto"/>
                                    <w:right w:val="none" w:sz="0" w:space="0" w:color="auto"/>
                                  </w:divBdr>
                                </w:div>
                              </w:divsChild>
                            </w:div>
                            <w:div w:id="1528564145">
                              <w:marLeft w:val="0"/>
                              <w:marRight w:val="0"/>
                              <w:marTop w:val="0"/>
                              <w:marBottom w:val="0"/>
                              <w:divBdr>
                                <w:top w:val="none" w:sz="0" w:space="0" w:color="auto"/>
                                <w:left w:val="none" w:sz="0" w:space="0" w:color="auto"/>
                                <w:bottom w:val="none" w:sz="0" w:space="0" w:color="auto"/>
                                <w:right w:val="none" w:sz="0" w:space="0" w:color="auto"/>
                              </w:divBdr>
                              <w:divsChild>
                                <w:div w:id="1087579263">
                                  <w:marLeft w:val="0"/>
                                  <w:marRight w:val="0"/>
                                  <w:marTop w:val="0"/>
                                  <w:marBottom w:val="0"/>
                                  <w:divBdr>
                                    <w:top w:val="none" w:sz="0" w:space="0" w:color="auto"/>
                                    <w:left w:val="none" w:sz="0" w:space="0" w:color="auto"/>
                                    <w:bottom w:val="none" w:sz="0" w:space="0" w:color="auto"/>
                                    <w:right w:val="none" w:sz="0" w:space="0" w:color="auto"/>
                                  </w:divBdr>
                                </w:div>
                                <w:div w:id="524562861">
                                  <w:marLeft w:val="0"/>
                                  <w:marRight w:val="0"/>
                                  <w:marTop w:val="0"/>
                                  <w:marBottom w:val="0"/>
                                  <w:divBdr>
                                    <w:top w:val="none" w:sz="0" w:space="0" w:color="auto"/>
                                    <w:left w:val="none" w:sz="0" w:space="0" w:color="auto"/>
                                    <w:bottom w:val="none" w:sz="0" w:space="0" w:color="auto"/>
                                    <w:right w:val="none" w:sz="0" w:space="0" w:color="auto"/>
                                  </w:divBdr>
                                </w:div>
                              </w:divsChild>
                            </w:div>
                            <w:div w:id="978149865">
                              <w:marLeft w:val="0"/>
                              <w:marRight w:val="0"/>
                              <w:marTop w:val="0"/>
                              <w:marBottom w:val="0"/>
                              <w:divBdr>
                                <w:top w:val="none" w:sz="0" w:space="0" w:color="auto"/>
                                <w:left w:val="none" w:sz="0" w:space="0" w:color="auto"/>
                                <w:bottom w:val="none" w:sz="0" w:space="0" w:color="auto"/>
                                <w:right w:val="none" w:sz="0" w:space="0" w:color="auto"/>
                              </w:divBdr>
                              <w:divsChild>
                                <w:div w:id="1144195382">
                                  <w:marLeft w:val="0"/>
                                  <w:marRight w:val="0"/>
                                  <w:marTop w:val="0"/>
                                  <w:marBottom w:val="0"/>
                                  <w:divBdr>
                                    <w:top w:val="none" w:sz="0" w:space="0" w:color="auto"/>
                                    <w:left w:val="none" w:sz="0" w:space="0" w:color="auto"/>
                                    <w:bottom w:val="none" w:sz="0" w:space="0" w:color="auto"/>
                                    <w:right w:val="none" w:sz="0" w:space="0" w:color="auto"/>
                                  </w:divBdr>
                                </w:div>
                                <w:div w:id="1777020382">
                                  <w:marLeft w:val="0"/>
                                  <w:marRight w:val="0"/>
                                  <w:marTop w:val="0"/>
                                  <w:marBottom w:val="0"/>
                                  <w:divBdr>
                                    <w:top w:val="none" w:sz="0" w:space="0" w:color="auto"/>
                                    <w:left w:val="none" w:sz="0" w:space="0" w:color="auto"/>
                                    <w:bottom w:val="none" w:sz="0" w:space="0" w:color="auto"/>
                                    <w:right w:val="none" w:sz="0" w:space="0" w:color="auto"/>
                                  </w:divBdr>
                                </w:div>
                              </w:divsChild>
                            </w:div>
                            <w:div w:id="1679238553">
                              <w:marLeft w:val="0"/>
                              <w:marRight w:val="0"/>
                              <w:marTop w:val="0"/>
                              <w:marBottom w:val="0"/>
                              <w:divBdr>
                                <w:top w:val="none" w:sz="0" w:space="0" w:color="auto"/>
                                <w:left w:val="none" w:sz="0" w:space="0" w:color="auto"/>
                                <w:bottom w:val="none" w:sz="0" w:space="0" w:color="auto"/>
                                <w:right w:val="none" w:sz="0" w:space="0" w:color="auto"/>
                              </w:divBdr>
                              <w:divsChild>
                                <w:div w:id="1215655454">
                                  <w:blockQuote w:val="1"/>
                                  <w:marLeft w:val="720"/>
                                  <w:marRight w:val="720"/>
                                  <w:marTop w:val="100"/>
                                  <w:marBottom w:val="100"/>
                                  <w:divBdr>
                                    <w:top w:val="none" w:sz="0" w:space="0" w:color="auto"/>
                                    <w:left w:val="none" w:sz="0" w:space="0" w:color="auto"/>
                                    <w:bottom w:val="none" w:sz="0" w:space="0" w:color="auto"/>
                                    <w:right w:val="none" w:sz="0" w:space="0" w:color="auto"/>
                                  </w:divBdr>
                                </w:div>
                                <w:div w:id="3253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9290052">
      <w:bodyDiv w:val="1"/>
      <w:marLeft w:val="0"/>
      <w:marRight w:val="0"/>
      <w:marTop w:val="0"/>
      <w:marBottom w:val="0"/>
      <w:divBdr>
        <w:top w:val="none" w:sz="0" w:space="0" w:color="auto"/>
        <w:left w:val="none" w:sz="0" w:space="0" w:color="auto"/>
        <w:bottom w:val="none" w:sz="0" w:space="0" w:color="auto"/>
        <w:right w:val="none" w:sz="0" w:space="0" w:color="auto"/>
      </w:divBdr>
      <w:divsChild>
        <w:div w:id="567961311">
          <w:marLeft w:val="0"/>
          <w:marRight w:val="0"/>
          <w:marTop w:val="0"/>
          <w:marBottom w:val="0"/>
          <w:divBdr>
            <w:top w:val="none" w:sz="0" w:space="0" w:color="auto"/>
            <w:left w:val="none" w:sz="0" w:space="0" w:color="auto"/>
            <w:bottom w:val="none" w:sz="0" w:space="0" w:color="auto"/>
            <w:right w:val="none" w:sz="0" w:space="0" w:color="auto"/>
          </w:divBdr>
          <w:divsChild>
            <w:div w:id="612178389">
              <w:marLeft w:val="0"/>
              <w:marRight w:val="0"/>
              <w:marTop w:val="0"/>
              <w:marBottom w:val="0"/>
              <w:divBdr>
                <w:top w:val="none" w:sz="0" w:space="0" w:color="auto"/>
                <w:left w:val="none" w:sz="0" w:space="0" w:color="auto"/>
                <w:bottom w:val="none" w:sz="0" w:space="0" w:color="auto"/>
                <w:right w:val="none" w:sz="0" w:space="0" w:color="auto"/>
              </w:divBdr>
              <w:divsChild>
                <w:div w:id="775294221">
                  <w:marLeft w:val="0"/>
                  <w:marRight w:val="0"/>
                  <w:marTop w:val="0"/>
                  <w:marBottom w:val="0"/>
                  <w:divBdr>
                    <w:top w:val="none" w:sz="0" w:space="0" w:color="auto"/>
                    <w:left w:val="none" w:sz="0" w:space="0" w:color="auto"/>
                    <w:bottom w:val="none" w:sz="0" w:space="0" w:color="auto"/>
                    <w:right w:val="none" w:sz="0" w:space="0" w:color="auto"/>
                  </w:divBdr>
                  <w:divsChild>
                    <w:div w:id="1426684611">
                      <w:marLeft w:val="0"/>
                      <w:marRight w:val="0"/>
                      <w:marTop w:val="0"/>
                      <w:marBottom w:val="0"/>
                      <w:divBdr>
                        <w:top w:val="none" w:sz="0" w:space="0" w:color="auto"/>
                        <w:left w:val="none" w:sz="0" w:space="0" w:color="auto"/>
                        <w:bottom w:val="none" w:sz="0" w:space="0" w:color="auto"/>
                        <w:right w:val="none" w:sz="0" w:space="0" w:color="auto"/>
                      </w:divBdr>
                      <w:divsChild>
                        <w:div w:id="1134910946">
                          <w:marLeft w:val="0"/>
                          <w:marRight w:val="0"/>
                          <w:marTop w:val="0"/>
                          <w:marBottom w:val="0"/>
                          <w:divBdr>
                            <w:top w:val="none" w:sz="0" w:space="0" w:color="auto"/>
                            <w:left w:val="none" w:sz="0" w:space="0" w:color="auto"/>
                            <w:bottom w:val="none" w:sz="0" w:space="0" w:color="auto"/>
                            <w:right w:val="none" w:sz="0" w:space="0" w:color="auto"/>
                          </w:divBdr>
                          <w:divsChild>
                            <w:div w:id="540244774">
                              <w:marLeft w:val="0"/>
                              <w:marRight w:val="0"/>
                              <w:marTop w:val="0"/>
                              <w:marBottom w:val="0"/>
                              <w:divBdr>
                                <w:top w:val="none" w:sz="0" w:space="0" w:color="auto"/>
                                <w:left w:val="none" w:sz="0" w:space="0" w:color="auto"/>
                                <w:bottom w:val="none" w:sz="0" w:space="0" w:color="auto"/>
                                <w:right w:val="none" w:sz="0" w:space="0" w:color="auto"/>
                              </w:divBdr>
                              <w:divsChild>
                                <w:div w:id="1762139475">
                                  <w:marLeft w:val="0"/>
                                  <w:marRight w:val="0"/>
                                  <w:marTop w:val="0"/>
                                  <w:marBottom w:val="0"/>
                                  <w:divBdr>
                                    <w:top w:val="none" w:sz="0" w:space="0" w:color="auto"/>
                                    <w:left w:val="none" w:sz="0" w:space="0" w:color="auto"/>
                                    <w:bottom w:val="none" w:sz="0" w:space="0" w:color="auto"/>
                                    <w:right w:val="none" w:sz="0" w:space="0" w:color="auto"/>
                                  </w:divBdr>
                                </w:div>
                                <w:div w:id="295070765">
                                  <w:marLeft w:val="0"/>
                                  <w:marRight w:val="0"/>
                                  <w:marTop w:val="0"/>
                                  <w:marBottom w:val="0"/>
                                  <w:divBdr>
                                    <w:top w:val="none" w:sz="0" w:space="0" w:color="auto"/>
                                    <w:left w:val="none" w:sz="0" w:space="0" w:color="auto"/>
                                    <w:bottom w:val="none" w:sz="0" w:space="0" w:color="auto"/>
                                    <w:right w:val="none" w:sz="0" w:space="0" w:color="auto"/>
                                  </w:divBdr>
                                </w:div>
                              </w:divsChild>
                            </w:div>
                            <w:div w:id="2016689725">
                              <w:marLeft w:val="0"/>
                              <w:marRight w:val="0"/>
                              <w:marTop w:val="0"/>
                              <w:marBottom w:val="0"/>
                              <w:divBdr>
                                <w:top w:val="none" w:sz="0" w:space="0" w:color="auto"/>
                                <w:left w:val="none" w:sz="0" w:space="0" w:color="auto"/>
                                <w:bottom w:val="none" w:sz="0" w:space="0" w:color="auto"/>
                                <w:right w:val="none" w:sz="0" w:space="0" w:color="auto"/>
                              </w:divBdr>
                              <w:divsChild>
                                <w:div w:id="4905656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4274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be/imgres?imgurl=http://www.crypte.fr/eicones/ascension.jpg&amp;imgrefurl=http://www.crypte.fr/chronique.html&amp;h=581&amp;w=412&amp;tbnid=BlSzdND2dw4T2M:&amp;zoom=1&amp;docid=j4fXtpefLOPiTM&amp;hl=fr&amp;ei=ZX_xVIf6Heqv7AbInYH4Dw&amp;tbm=isch&amp;ved=0CDgQMygwMDA4yA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gle.be/imgres?imgurl=http://www.allibert-trekking.com/Phototheque/81/M_pht_url_1337158500.jpg&amp;imgrefurl=http://www.allibert-trekking.com/alpes-francaises-ascension-mont-blanc.htm&amp;h=375&amp;w=500&amp;tbnid=bSLdkUfQ8zsFWM:&amp;zoom=1&amp;docid=9ZLlanw4wUGsgM&amp;ei=M4HxVOemNoT2UraIgNAE&amp;tbm=isch&amp;ved=0CBgQMygQMBA4yAE" TargetMode="External"/><Relationship Id="rId11" Type="http://schemas.openxmlformats.org/officeDocument/2006/relationships/image" Target="media/image4.jpeg"/><Relationship Id="rId5" Type="http://schemas.openxmlformats.org/officeDocument/2006/relationships/image" Target="media/image1.jpeg"/><Relationship Id="rId10" Type="http://schemas.openxmlformats.org/officeDocument/2006/relationships/hyperlink" Target="http://www.google.be/imgres?imgurl=http://www.cathochelles.fr/site/images/ascension.jpg&amp;imgrefurl=http://www.cathochelles.fr/site/index.php/mission/88-accueil/302-l-ascension&amp;h=399&amp;w=300&amp;tbnid=ybbLYASwi5OM9M:&amp;zoom=1&amp;docid=KSdJ28PL_TRfAM&amp;hl=fr&amp;ei=uX7xVKfHKaq27gbR-YEg&amp;tbm=isch&amp;ved=0CG0QMyhFMEU" TargetMode="External"/><Relationship Id="rId4" Type="http://schemas.openxmlformats.org/officeDocument/2006/relationships/hyperlink" Target="http://www.google.be/imgres?imgurl=http://2.bp.blogspot.com/-UiLXEZrDPgM/UYhtntriOUI/AAAAAAAAPtc/l2zYkopwLCI/s1600/nature_ciel_www.fonds-ecran-gratuits.fr___35_.jpg&amp;imgrefurl=http://audeladesconvictions.blogspot.com/2013/05/lascension-du-christ.html&amp;h=375&amp;w=500&amp;tbnid=UWu8qoIuloX4aM:&amp;zoom=1&amp;docid=gIoctPH2NJVYXM&amp;hl=fr&amp;ei=uX7xVKfHKaq27gbR-YEg&amp;tbm=isch&amp;ved=0CGMQMyg7MDs" TargetMode="Externa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1180</Words>
  <Characters>6496</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12</cp:revision>
  <dcterms:created xsi:type="dcterms:W3CDTF">2016-03-12T09:21:00Z</dcterms:created>
  <dcterms:modified xsi:type="dcterms:W3CDTF">2016-03-14T13:58:00Z</dcterms:modified>
</cp:coreProperties>
</file>