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65CA" w:rsidRPr="007A5E15" w:rsidRDefault="007A5E15" w:rsidP="007A5E15">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9"/>
        <w:rPr>
          <w:rFonts w:asciiTheme="minorHAnsi" w:hAnsiTheme="minorHAnsi" w:cstheme="minorHAnsi"/>
          <w:b/>
          <w:sz w:val="40"/>
          <w:szCs w:val="40"/>
          <w:lang w:val="fr-FR"/>
        </w:rPr>
      </w:pPr>
      <w:r>
        <w:rPr>
          <w:rFonts w:asciiTheme="minorHAnsi" w:hAnsiTheme="minorHAnsi" w:cstheme="minorHAnsi"/>
          <w:b/>
          <w:sz w:val="40"/>
          <w:szCs w:val="40"/>
          <w:lang w:val="fr-FR"/>
        </w:rPr>
        <w:t xml:space="preserve">       </w:t>
      </w:r>
      <w:r w:rsidR="00CD65CA" w:rsidRPr="007A5E15">
        <w:rPr>
          <w:rFonts w:asciiTheme="minorHAnsi" w:hAnsiTheme="minorHAnsi" w:cstheme="minorHAnsi"/>
          <w:b/>
          <w:sz w:val="40"/>
          <w:szCs w:val="40"/>
          <w:lang w:val="fr-FR"/>
        </w:rPr>
        <w:t xml:space="preserve">10 septembre 2017 </w:t>
      </w:r>
    </w:p>
    <w:p w:rsidR="00CD65CA" w:rsidRPr="007A5E15" w:rsidRDefault="007A5E15" w:rsidP="007A5E15">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9"/>
        <w:rPr>
          <w:rFonts w:asciiTheme="minorHAnsi" w:hAnsiTheme="minorHAnsi" w:cstheme="minorHAnsi"/>
          <w:b/>
          <w:sz w:val="40"/>
          <w:szCs w:val="40"/>
          <w:lang w:val="fr-FR"/>
        </w:rPr>
      </w:pPr>
      <w:r>
        <w:rPr>
          <w:rFonts w:asciiTheme="minorHAnsi" w:hAnsiTheme="minorHAnsi" w:cstheme="minorHAnsi"/>
          <w:b/>
          <w:sz w:val="40"/>
          <w:szCs w:val="40"/>
          <w:lang w:val="fr-FR"/>
        </w:rPr>
        <w:t xml:space="preserve">  </w:t>
      </w:r>
      <w:r w:rsidR="00CD65CA" w:rsidRPr="007A5E15">
        <w:rPr>
          <w:rFonts w:asciiTheme="minorHAnsi" w:hAnsiTheme="minorHAnsi" w:cstheme="minorHAnsi"/>
          <w:b/>
          <w:sz w:val="40"/>
          <w:szCs w:val="40"/>
          <w:lang w:val="fr-FR"/>
        </w:rPr>
        <w:t>23</w:t>
      </w:r>
      <w:r w:rsidR="00CD65CA" w:rsidRPr="007A5E15">
        <w:rPr>
          <w:rFonts w:asciiTheme="minorHAnsi" w:hAnsiTheme="minorHAnsi" w:cstheme="minorHAnsi"/>
          <w:b/>
          <w:sz w:val="40"/>
          <w:szCs w:val="40"/>
          <w:vertAlign w:val="superscript"/>
          <w:lang w:val="fr-FR"/>
        </w:rPr>
        <w:t>ème</w:t>
      </w:r>
      <w:r w:rsidR="00CD65CA" w:rsidRPr="007A5E15">
        <w:rPr>
          <w:rFonts w:asciiTheme="minorHAnsi" w:hAnsiTheme="minorHAnsi" w:cstheme="minorHAnsi"/>
          <w:b/>
          <w:sz w:val="40"/>
          <w:szCs w:val="40"/>
          <w:lang w:val="fr-FR"/>
        </w:rPr>
        <w:t xml:space="preserve"> dimanche ordinaire</w:t>
      </w:r>
    </w:p>
    <w:p w:rsidR="00CD65CA" w:rsidRPr="007A5E15" w:rsidRDefault="007A5E15" w:rsidP="007A5E15">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9"/>
        <w:rPr>
          <w:rFonts w:asciiTheme="minorHAnsi" w:hAnsiTheme="minorHAnsi" w:cstheme="minorHAnsi"/>
          <w:b/>
          <w:sz w:val="40"/>
          <w:szCs w:val="40"/>
          <w:lang w:val="fr-FR"/>
        </w:rPr>
      </w:pPr>
      <w:r>
        <w:rPr>
          <w:rFonts w:asciiTheme="minorHAnsi" w:hAnsiTheme="minorHAnsi" w:cstheme="minorHAnsi"/>
          <w:b/>
          <w:sz w:val="40"/>
          <w:szCs w:val="40"/>
          <w:lang w:val="fr-FR"/>
        </w:rPr>
        <w:t xml:space="preserve">                 </w:t>
      </w:r>
      <w:r w:rsidR="00CD65CA" w:rsidRPr="007A5E15">
        <w:rPr>
          <w:rFonts w:asciiTheme="minorHAnsi" w:hAnsiTheme="minorHAnsi" w:cstheme="minorHAnsi"/>
          <w:b/>
          <w:sz w:val="40"/>
          <w:szCs w:val="40"/>
          <w:lang w:val="fr-FR"/>
        </w:rPr>
        <w:t>Année A</w:t>
      </w:r>
    </w:p>
    <w:p w:rsidR="003A35B0" w:rsidRDefault="003A35B0" w:rsidP="00123F4B">
      <w:pPr>
        <w:autoSpaceDE w:val="0"/>
        <w:autoSpaceDN w:val="0"/>
        <w:adjustRightInd w:val="0"/>
        <w:spacing w:after="0" w:line="240" w:lineRule="auto"/>
        <w:rPr>
          <w:rFonts w:ascii="FarnhamDisplay-Light" w:hAnsi="FarnhamDisplay-Light" w:cs="FarnhamDisplay-Light"/>
          <w:sz w:val="19"/>
          <w:szCs w:val="19"/>
        </w:rPr>
      </w:pPr>
      <w:r>
        <w:rPr>
          <w:rFonts w:ascii="FarnhamDisplay-Light" w:hAnsi="FarnhamDisplay-Light" w:cs="FarnhamDisplay-Light"/>
          <w:sz w:val="19"/>
          <w:szCs w:val="19"/>
        </w:rPr>
        <w:t xml:space="preserve">               </w:t>
      </w:r>
      <w:r>
        <w:rPr>
          <w:noProof/>
          <w:color w:val="0000FF"/>
          <w:lang w:eastAsia="fr-BE"/>
        </w:rPr>
        <w:drawing>
          <wp:inline distT="0" distB="0" distL="0" distR="0">
            <wp:extent cx="3333750" cy="2324100"/>
            <wp:effectExtent l="19050" t="0" r="0" b="0"/>
            <wp:docPr id="4" name="irc_mi" descr="Résultat de recherche d'images pour &quot;Matthieu 18, 15-20       image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8, 15-20       images&quot;">
                      <a:hlinkClick r:id="rId5"/>
                    </pic:cNvPr>
                    <pic:cNvPicPr>
                      <a:picLocks noChangeAspect="1" noChangeArrowheads="1"/>
                    </pic:cNvPicPr>
                  </pic:nvPicPr>
                  <pic:blipFill>
                    <a:blip r:embed="rId6" cstate="print"/>
                    <a:srcRect/>
                    <a:stretch>
                      <a:fillRect/>
                    </a:stretch>
                  </pic:blipFill>
                  <pic:spPr bwMode="auto">
                    <a:xfrm>
                      <a:off x="0" y="0"/>
                      <a:ext cx="3333750" cy="2324100"/>
                    </a:xfrm>
                    <a:prstGeom prst="rect">
                      <a:avLst/>
                    </a:prstGeom>
                    <a:noFill/>
                    <a:ln w="9525">
                      <a:noFill/>
                      <a:miter lim="800000"/>
                      <a:headEnd/>
                      <a:tailEnd/>
                    </a:ln>
                  </pic:spPr>
                </pic:pic>
              </a:graphicData>
            </a:graphic>
          </wp:inline>
        </w:drawing>
      </w:r>
    </w:p>
    <w:p w:rsidR="00D974F1" w:rsidRDefault="00D974F1" w:rsidP="00D974F1">
      <w:pPr>
        <w:spacing w:after="0" w:line="240" w:lineRule="auto"/>
        <w:rPr>
          <w:rFonts w:ascii="Calibri" w:eastAsia="Calibri" w:hAnsi="Calibri" w:cs="Times New Roman"/>
          <w:b/>
          <w:sz w:val="36"/>
        </w:rPr>
      </w:pPr>
      <w:r>
        <w:rPr>
          <w:rFonts w:ascii="Calibri" w:eastAsia="Calibri" w:hAnsi="Calibri" w:cs="Times New Roman"/>
          <w:b/>
          <w:sz w:val="36"/>
        </w:rPr>
        <w:t>Les mots assassins</w:t>
      </w:r>
    </w:p>
    <w:p w:rsidR="00D974F1" w:rsidRPr="00D974F1" w:rsidRDefault="00D974F1" w:rsidP="00D974F1">
      <w:pPr>
        <w:spacing w:after="0" w:line="240" w:lineRule="auto"/>
        <w:jc w:val="both"/>
        <w:rPr>
          <w:rFonts w:ascii="Calibri" w:eastAsia="Calibri" w:hAnsi="Calibri" w:cs="Times New Roman"/>
          <w:b/>
          <w:color w:val="006600"/>
        </w:rPr>
      </w:pPr>
      <w:r w:rsidRPr="00D974F1">
        <w:rPr>
          <w:rFonts w:ascii="Calibri" w:eastAsia="Calibri" w:hAnsi="Calibri" w:cs="Times New Roman"/>
          <w:b/>
          <w:color w:val="006600"/>
        </w:rPr>
        <w:t>Elle est étrange cette lucidité avec laquelle nous découvrons le mal chez le voisin. Bien sûr que mon voisin est pécheur mais pas plus que je ne suis pécheur. Au nom de quelle morale et de quelle foi serais-je autorisé à parcourir les rues et les salons pour dire: «Un tel est un pécheur» ou bien «Vous ne savez pas ce qu'on dit d'une telle?»</w:t>
      </w:r>
    </w:p>
    <w:p w:rsidR="00D974F1" w:rsidRPr="00D974F1" w:rsidRDefault="00D974F1" w:rsidP="00D974F1">
      <w:pPr>
        <w:spacing w:after="0" w:line="240" w:lineRule="auto"/>
        <w:jc w:val="both"/>
        <w:rPr>
          <w:rFonts w:ascii="Calibri" w:eastAsia="Calibri" w:hAnsi="Calibri" w:cs="Times New Roman"/>
          <w:b/>
          <w:color w:val="006600"/>
        </w:rPr>
      </w:pPr>
      <w:r w:rsidRPr="00D974F1">
        <w:rPr>
          <w:rFonts w:ascii="Calibri" w:eastAsia="Calibri" w:hAnsi="Calibri" w:cs="Times New Roman"/>
          <w:b/>
          <w:color w:val="006600"/>
        </w:rPr>
        <w:t>J'ai un correspondant régulier qui sait de source sûre que «les prêtres n'ont pas la foi». Lui il l'a, bien sûr, et sans faille puisque c'est lui qui juge!  Il y a des mots et des jugements qui tuent aussi sûrement que les balles. Les jugements téméraires et les calamines sont la plaie et le scandale de nos communautés. En disant du mal d'un autre</w:t>
      </w:r>
      <w:r w:rsidR="006F167E">
        <w:rPr>
          <w:rFonts w:ascii="Calibri" w:eastAsia="Calibri" w:hAnsi="Calibri" w:cs="Times New Roman"/>
          <w:b/>
          <w:color w:val="006600"/>
        </w:rPr>
        <w:t>,</w:t>
      </w:r>
      <w:r w:rsidRPr="00D974F1">
        <w:rPr>
          <w:rFonts w:ascii="Calibri" w:eastAsia="Calibri" w:hAnsi="Calibri" w:cs="Times New Roman"/>
          <w:b/>
          <w:color w:val="006600"/>
        </w:rPr>
        <w:t xml:space="preserve"> on croit s'acheter à bon prix un peu de vertu et de bonne conscience et détourner les regards de ses propres manquements.</w:t>
      </w:r>
    </w:p>
    <w:p w:rsidR="00D974F1" w:rsidRPr="00D974F1" w:rsidRDefault="00D974F1" w:rsidP="00D974F1">
      <w:pPr>
        <w:spacing w:after="0" w:line="240" w:lineRule="auto"/>
        <w:jc w:val="both"/>
        <w:rPr>
          <w:rFonts w:ascii="Calibri" w:eastAsia="Calibri" w:hAnsi="Calibri" w:cs="Times New Roman"/>
          <w:b/>
          <w:color w:val="006600"/>
        </w:rPr>
      </w:pPr>
      <w:r w:rsidRPr="00D974F1">
        <w:rPr>
          <w:rFonts w:ascii="Calibri" w:eastAsia="Calibri" w:hAnsi="Calibri" w:cs="Times New Roman"/>
          <w:b/>
          <w:color w:val="006600"/>
        </w:rPr>
        <w:t>Devant un frère qui s'égare visiblement</w:t>
      </w:r>
      <w:r w:rsidR="006F167E">
        <w:rPr>
          <w:rFonts w:ascii="Calibri" w:eastAsia="Calibri" w:hAnsi="Calibri" w:cs="Times New Roman"/>
          <w:b/>
          <w:color w:val="006600"/>
        </w:rPr>
        <w:t>,</w:t>
      </w:r>
      <w:r w:rsidRPr="00D974F1">
        <w:rPr>
          <w:rFonts w:ascii="Calibri" w:eastAsia="Calibri" w:hAnsi="Calibri" w:cs="Times New Roman"/>
          <w:b/>
          <w:color w:val="006600"/>
        </w:rPr>
        <w:t xml:space="preserve"> une seule question est chrétienne: «Comment puis-je l'aider?» Aller lui parler seul à seul demande beaucoup de courage, d'humilité et de douceur. Avant de dire aux pécheurs qu'il rencontrait: «Va et ne pèche plus», Jésus prenait toujours le soin de leur montrer qu'ils étaient accueillis et aimés.</w:t>
      </w:r>
    </w:p>
    <w:p w:rsidR="00D974F1" w:rsidRPr="00D974F1" w:rsidRDefault="00D974F1" w:rsidP="00D974F1">
      <w:pPr>
        <w:pBdr>
          <w:bottom w:val="single" w:sz="6" w:space="1" w:color="auto"/>
        </w:pBdr>
        <w:spacing w:after="0" w:line="240" w:lineRule="auto"/>
        <w:jc w:val="both"/>
        <w:rPr>
          <w:b/>
          <w:color w:val="FF00FF"/>
        </w:rPr>
      </w:pPr>
      <w:r w:rsidRPr="00D974F1">
        <w:rPr>
          <w:rFonts w:ascii="Calibri" w:eastAsia="Calibri" w:hAnsi="Calibri" w:cs="Times New Roman"/>
          <w:b/>
          <w:color w:val="006600"/>
        </w:rPr>
        <w:lastRenderedPageBreak/>
        <w:t>Quand deux ou trois chrétiens se réunissent pour mépriser et abaisser un quatrième, comment le Christ serait-il avec eux, lui qui est venu «pour les pécheurs»? Mais il est réellement présent au milieu d'eux s'ils sont réunis en son nom. Et alors ils peuvent demander au Père ce qu'ils veulent, y compris la conversion des pécheurs. Et ils l'obtiendront.</w:t>
      </w:r>
    </w:p>
    <w:p w:rsidR="00B81366" w:rsidRDefault="00B81366" w:rsidP="00123F4B">
      <w:pPr>
        <w:autoSpaceDE w:val="0"/>
        <w:autoSpaceDN w:val="0"/>
        <w:adjustRightInd w:val="0"/>
        <w:spacing w:after="0" w:line="240" w:lineRule="auto"/>
        <w:rPr>
          <w:rFonts w:ascii="FarnhamDisplay-Light" w:hAnsi="FarnhamDisplay-Light" w:cs="FarnhamDisplay-Light"/>
          <w:sz w:val="19"/>
          <w:szCs w:val="19"/>
        </w:rPr>
      </w:pPr>
    </w:p>
    <w:p w:rsidR="00123F4B" w:rsidRDefault="00123F4B" w:rsidP="00123F4B">
      <w:pPr>
        <w:autoSpaceDE w:val="0"/>
        <w:autoSpaceDN w:val="0"/>
        <w:adjustRightInd w:val="0"/>
        <w:spacing w:after="0" w:line="240" w:lineRule="auto"/>
        <w:rPr>
          <w:rFonts w:ascii="FarnhamDisplay-Light" w:hAnsi="FarnhamDisplay-Light" w:cs="FarnhamDisplay-Light"/>
          <w:sz w:val="19"/>
          <w:szCs w:val="19"/>
        </w:rPr>
      </w:pPr>
      <w:r>
        <w:rPr>
          <w:rFonts w:ascii="FarnhamDisplay-Light" w:hAnsi="FarnhamDisplay-Light" w:cs="FarnhamDisplay-Light"/>
          <w:sz w:val="19"/>
          <w:szCs w:val="19"/>
        </w:rPr>
        <w:t>Tournons-nous vers Dieu qui nous appelle sans cesse à la conversion.</w:t>
      </w:r>
    </w:p>
    <w:p w:rsidR="00123F4B" w:rsidRPr="00123F4B" w:rsidRDefault="00123F4B" w:rsidP="00123F4B">
      <w:pPr>
        <w:autoSpaceDE w:val="0"/>
        <w:autoSpaceDN w:val="0"/>
        <w:adjustRightInd w:val="0"/>
        <w:spacing w:after="0" w:line="240" w:lineRule="auto"/>
        <w:rPr>
          <w:rFonts w:ascii="Humanist521BT-BoldItalic" w:hAnsi="Humanist521BT-BoldItalic" w:cs="Humanist521BT-BoldItalic"/>
          <w:b/>
          <w:bCs/>
          <w:i/>
          <w:iCs/>
          <w:color w:val="FF0000"/>
        </w:rPr>
      </w:pPr>
      <w:r w:rsidRPr="00123F4B">
        <w:rPr>
          <w:rFonts w:ascii="FarnhamDisplay-Light" w:hAnsi="FarnhamDisplay-Light" w:cs="FarnhamDisplay-Light"/>
          <w:b/>
          <w:color w:val="FF0000"/>
        </w:rPr>
        <w:t>Seigneur, tu nous appelles à l’amour fraternel. De notre surdité, Seigneur, prends pitié.</w:t>
      </w:r>
    </w:p>
    <w:p w:rsidR="00123F4B" w:rsidRPr="00123F4B" w:rsidRDefault="00123F4B" w:rsidP="00123F4B">
      <w:pPr>
        <w:autoSpaceDE w:val="0"/>
        <w:autoSpaceDN w:val="0"/>
        <w:adjustRightInd w:val="0"/>
        <w:spacing w:after="0" w:line="240" w:lineRule="auto"/>
        <w:rPr>
          <w:rFonts w:ascii="Humanist521BT-BoldItalic" w:hAnsi="Humanist521BT-BoldItalic" w:cs="Humanist521BT-BoldItalic"/>
          <w:b/>
          <w:bCs/>
          <w:i/>
          <w:iCs/>
          <w:color w:val="FF0000"/>
        </w:rPr>
      </w:pPr>
      <w:r w:rsidRPr="00123F4B">
        <w:rPr>
          <w:rFonts w:ascii="FarnhamDisplay-Light" w:hAnsi="FarnhamDisplay-Light" w:cs="FarnhamDisplay-Light"/>
          <w:b/>
          <w:color w:val="FF0000"/>
        </w:rPr>
        <w:t>Ô Christ, tu délies l’homme de ses fautes. De nos résistances, ô Christ, prends pitié.</w:t>
      </w:r>
    </w:p>
    <w:p w:rsidR="00CD65CA" w:rsidRPr="00123F4B" w:rsidRDefault="00123F4B" w:rsidP="00123F4B">
      <w:pPr>
        <w:autoSpaceDE w:val="0"/>
        <w:autoSpaceDN w:val="0"/>
        <w:adjustRightInd w:val="0"/>
        <w:spacing w:after="0" w:line="240" w:lineRule="auto"/>
        <w:rPr>
          <w:rFonts w:cstheme="minorHAnsi"/>
          <w:b/>
          <w:color w:val="FF0000"/>
          <w:lang w:val="fr-FR"/>
        </w:rPr>
      </w:pPr>
      <w:r w:rsidRPr="00123F4B">
        <w:rPr>
          <w:rFonts w:ascii="FarnhamDisplay-Light" w:hAnsi="FarnhamDisplay-Light" w:cs="FarnhamDisplay-Light"/>
          <w:b/>
          <w:color w:val="FF0000"/>
        </w:rPr>
        <w:t>Seigneur, tu nous appelles à regarder nos vies avec lucidité. De nos aveuglements, Seigneur, prends pitié.</w:t>
      </w:r>
    </w:p>
    <w:p w:rsidR="007A5E15" w:rsidRPr="0030661F" w:rsidRDefault="007A5E15" w:rsidP="007A5E15">
      <w:pPr>
        <w:pStyle w:val="NormalWeb"/>
        <w:spacing w:before="0" w:beforeAutospacing="0" w:after="0" w:afterAutospacing="0"/>
        <w:rPr>
          <w:rFonts w:asciiTheme="minorHAnsi" w:hAnsiTheme="minorHAnsi" w:cstheme="minorHAnsi"/>
          <w:b/>
          <w:lang w:val="fr-FR"/>
        </w:rPr>
      </w:pPr>
      <w:r w:rsidRPr="0030661F">
        <w:rPr>
          <w:rFonts w:asciiTheme="minorHAnsi" w:hAnsiTheme="minorHAnsi" w:cstheme="minorHAnsi"/>
          <w:b/>
          <w:bCs/>
          <w:lang w:val="fr-FR"/>
        </w:rPr>
        <w:t>1</w:t>
      </w:r>
      <w:r w:rsidRPr="0030661F">
        <w:rPr>
          <w:rFonts w:asciiTheme="minorHAnsi" w:hAnsiTheme="minorHAnsi" w:cstheme="minorHAnsi"/>
          <w:b/>
          <w:bCs/>
          <w:vertAlign w:val="superscript"/>
          <w:lang w:val="fr-FR"/>
        </w:rPr>
        <w:t>ère</w:t>
      </w:r>
      <w:r w:rsidRPr="0030661F">
        <w:rPr>
          <w:rFonts w:asciiTheme="minorHAnsi" w:hAnsiTheme="minorHAnsi" w:cstheme="minorHAnsi"/>
          <w:b/>
          <w:bCs/>
          <w:lang w:val="fr-FR"/>
        </w:rPr>
        <w:t xml:space="preserve"> lecture : </w:t>
      </w:r>
      <w:r w:rsidRPr="0030661F">
        <w:rPr>
          <w:rFonts w:asciiTheme="minorHAnsi" w:hAnsiTheme="minorHAnsi" w:cstheme="minorHAnsi"/>
          <w:b/>
          <w:lang w:val="fr-FR"/>
        </w:rPr>
        <w:t xml:space="preserve">« </w:t>
      </w:r>
      <w:r w:rsidRPr="0030661F">
        <w:rPr>
          <w:rFonts w:asciiTheme="minorHAnsi" w:hAnsiTheme="minorHAnsi" w:cstheme="minorHAnsi"/>
          <w:b/>
          <w:i/>
          <w:iCs/>
          <w:lang w:val="fr-FR"/>
        </w:rPr>
        <w:t xml:space="preserve">Fils d’homme, je fais de toi un guetteur» </w:t>
      </w:r>
    </w:p>
    <w:p w:rsidR="001D203C" w:rsidRPr="0030661F" w:rsidRDefault="001D203C" w:rsidP="0030661F">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b/>
          <w:lang w:val="fr-FR"/>
        </w:rPr>
      </w:pPr>
      <w:r w:rsidRPr="0030661F">
        <w:rPr>
          <w:rFonts w:asciiTheme="minorHAnsi" w:hAnsiTheme="minorHAnsi" w:cstheme="minorHAnsi"/>
          <w:b/>
          <w:lang w:val="fr-FR"/>
        </w:rPr>
        <w:t xml:space="preserve">Lecture du livre du prophète </w:t>
      </w:r>
      <w:proofErr w:type="spellStart"/>
      <w:r w:rsidRPr="0030661F">
        <w:rPr>
          <w:rFonts w:asciiTheme="minorHAnsi" w:hAnsiTheme="minorHAnsi" w:cstheme="minorHAnsi"/>
          <w:b/>
          <w:lang w:val="fr-FR"/>
        </w:rPr>
        <w:t>Ézékiel</w:t>
      </w:r>
      <w:proofErr w:type="spellEnd"/>
      <w:r w:rsidRPr="0030661F">
        <w:rPr>
          <w:rFonts w:asciiTheme="minorHAnsi" w:hAnsiTheme="minorHAnsi" w:cstheme="minorHAnsi"/>
          <w:b/>
          <w:lang w:val="fr-FR"/>
        </w:rPr>
        <w:t xml:space="preserve"> </w:t>
      </w:r>
      <w:r w:rsidR="007A5E15" w:rsidRPr="0030661F">
        <w:rPr>
          <w:rFonts w:asciiTheme="minorHAnsi" w:hAnsiTheme="minorHAnsi" w:cstheme="minorHAnsi"/>
          <w:b/>
          <w:lang w:val="fr-FR"/>
        </w:rPr>
        <w:t xml:space="preserve"> </w:t>
      </w:r>
      <w:r w:rsidR="007A5E15" w:rsidRPr="0030661F">
        <w:rPr>
          <w:rFonts w:asciiTheme="minorHAnsi" w:hAnsiTheme="minorHAnsi" w:cstheme="minorHAnsi"/>
          <w:b/>
          <w:bCs/>
          <w:lang w:val="fr-FR"/>
        </w:rPr>
        <w:t xml:space="preserve">33, </w:t>
      </w:r>
      <w:r w:rsidR="007A5E15" w:rsidRPr="0030661F">
        <w:rPr>
          <w:rFonts w:asciiTheme="minorHAnsi" w:hAnsiTheme="minorHAnsi" w:cstheme="minorHAnsi"/>
          <w:b/>
          <w:i/>
          <w:iCs/>
          <w:lang w:val="fr-FR"/>
        </w:rPr>
        <w:t>7-9</w:t>
      </w:r>
    </w:p>
    <w:p w:rsidR="001D203C" w:rsidRPr="00B81366" w:rsidRDefault="001D203C" w:rsidP="0030661F">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cstheme="minorHAnsi"/>
          <w:sz w:val="23"/>
          <w:szCs w:val="23"/>
          <w:lang w:val="fr-FR"/>
        </w:rPr>
      </w:pPr>
      <w:r w:rsidRPr="00B81366">
        <w:rPr>
          <w:rFonts w:asciiTheme="minorHAnsi" w:hAnsiTheme="minorHAnsi" w:cstheme="minorHAnsi"/>
          <w:bCs/>
          <w:sz w:val="23"/>
          <w:szCs w:val="23"/>
          <w:lang w:val="fr-FR"/>
        </w:rPr>
        <w:t xml:space="preserve">La parole du Seigneur me fut adressée: </w:t>
      </w:r>
      <w:r w:rsidRPr="00B81366">
        <w:rPr>
          <w:rFonts w:asciiTheme="minorHAnsi" w:hAnsiTheme="minorHAnsi" w:cstheme="minorHAnsi"/>
          <w:sz w:val="23"/>
          <w:szCs w:val="23"/>
          <w:lang w:val="fr-FR"/>
        </w:rPr>
        <w:t>« Fils d’homme, je fais de toi un guetteur pour la maison d’</w:t>
      </w:r>
      <w:r w:rsidR="00D974F1" w:rsidRPr="00B81366">
        <w:rPr>
          <w:rFonts w:asciiTheme="minorHAnsi" w:hAnsiTheme="minorHAnsi" w:cstheme="minorHAnsi"/>
          <w:sz w:val="23"/>
          <w:szCs w:val="23"/>
          <w:lang w:val="fr-FR"/>
        </w:rPr>
        <w:t>I</w:t>
      </w:r>
      <w:r w:rsidRPr="00B81366">
        <w:rPr>
          <w:rFonts w:asciiTheme="minorHAnsi" w:hAnsiTheme="minorHAnsi" w:cstheme="minorHAnsi"/>
          <w:sz w:val="23"/>
          <w:szCs w:val="23"/>
          <w:lang w:val="fr-FR"/>
        </w:rPr>
        <w:t>sra</w:t>
      </w:r>
      <w:r w:rsidR="00D974F1" w:rsidRPr="00B81366">
        <w:rPr>
          <w:rFonts w:asciiTheme="minorHAnsi" w:hAnsiTheme="minorHAnsi" w:cstheme="minorHAnsi"/>
          <w:sz w:val="23"/>
          <w:szCs w:val="23"/>
          <w:lang w:val="fr-FR"/>
        </w:rPr>
        <w:t>ë</w:t>
      </w:r>
      <w:r w:rsidRPr="00B81366">
        <w:rPr>
          <w:rFonts w:asciiTheme="minorHAnsi" w:hAnsiTheme="minorHAnsi" w:cstheme="minorHAnsi"/>
          <w:sz w:val="23"/>
          <w:szCs w:val="23"/>
          <w:lang w:val="fr-FR"/>
        </w:rPr>
        <w:t>l. Lorsque tu entendras une parole de ma bouche, tu les avertiras de ma part. Si je dis au méchant: ‘Tu vas mourir’, et que tu ne l’avertisses pas, si</w:t>
      </w:r>
      <w:r w:rsidR="009A1E24">
        <w:rPr>
          <w:rFonts w:asciiTheme="minorHAnsi" w:hAnsiTheme="minorHAnsi" w:cstheme="minorHAnsi"/>
          <w:sz w:val="23"/>
          <w:szCs w:val="23"/>
          <w:lang w:val="fr-FR"/>
        </w:rPr>
        <w:t xml:space="preserve"> </w:t>
      </w:r>
      <w:r w:rsidRPr="00B81366">
        <w:rPr>
          <w:rFonts w:asciiTheme="minorHAnsi" w:hAnsiTheme="minorHAnsi" w:cstheme="minorHAnsi"/>
          <w:sz w:val="23"/>
          <w:szCs w:val="23"/>
          <w:lang w:val="fr-FR"/>
        </w:rPr>
        <w:t>tu ne lui dis pas d’abandonner sa conduite mauvaise, lui, le méchant, mourra de son péché, mais à toi, je demanderai compte de son sang. Au contraire, si</w:t>
      </w:r>
      <w:r w:rsidR="009A1E24">
        <w:rPr>
          <w:rFonts w:asciiTheme="minorHAnsi" w:hAnsiTheme="minorHAnsi" w:cstheme="minorHAnsi"/>
          <w:sz w:val="23"/>
          <w:szCs w:val="23"/>
          <w:lang w:val="fr-FR"/>
        </w:rPr>
        <w:t xml:space="preserve"> </w:t>
      </w:r>
      <w:r w:rsidRPr="00B81366">
        <w:rPr>
          <w:rFonts w:asciiTheme="minorHAnsi" w:hAnsiTheme="minorHAnsi" w:cstheme="minorHAnsi"/>
          <w:sz w:val="23"/>
          <w:szCs w:val="23"/>
          <w:lang w:val="fr-FR"/>
        </w:rPr>
        <w:t xml:space="preserve">tu avertis le méchant d’abandonner sa conduite, et qu’il ne s’en détourne pas, lui mourra de son péché, mais toi, tu auras sauvé ta vie. » </w:t>
      </w:r>
    </w:p>
    <w:p w:rsidR="007A5E15" w:rsidRPr="00D974F1" w:rsidRDefault="001D203C" w:rsidP="00D974F1">
      <w:pPr>
        <w:pStyle w:val="NormalWeb"/>
        <w:spacing w:before="0" w:beforeAutospacing="0" w:after="0" w:afterAutospacing="0"/>
        <w:rPr>
          <w:rFonts w:asciiTheme="minorHAnsi" w:hAnsiTheme="minorHAnsi" w:cstheme="minorHAnsi"/>
          <w:b/>
          <w:bCs/>
          <w:color w:val="C00000"/>
          <w:lang w:val="fr-FR"/>
        </w:rPr>
      </w:pPr>
      <w:r w:rsidRPr="00D974F1">
        <w:rPr>
          <w:rFonts w:asciiTheme="minorHAnsi" w:hAnsiTheme="minorHAnsi" w:cstheme="minorHAnsi"/>
          <w:b/>
          <w:bCs/>
          <w:lang w:val="fr-FR"/>
        </w:rPr>
        <w:t xml:space="preserve">PSAUME </w:t>
      </w:r>
      <w:r w:rsidRPr="00D974F1">
        <w:rPr>
          <w:rFonts w:asciiTheme="minorHAnsi" w:hAnsiTheme="minorHAnsi" w:cstheme="minorHAnsi"/>
          <w:b/>
          <w:i/>
          <w:iCs/>
          <w:lang w:val="fr-FR"/>
        </w:rPr>
        <w:t xml:space="preserve">94 </w:t>
      </w:r>
      <w:r w:rsidR="00D974F1">
        <w:rPr>
          <w:rFonts w:asciiTheme="minorHAnsi" w:hAnsiTheme="minorHAnsi" w:cstheme="minorHAnsi"/>
          <w:b/>
          <w:i/>
          <w:iCs/>
          <w:lang w:val="fr-FR"/>
        </w:rPr>
        <w:t xml:space="preserve"> </w:t>
      </w:r>
      <w:r w:rsidRPr="007A5E15">
        <w:rPr>
          <w:rFonts w:asciiTheme="minorHAnsi" w:hAnsiTheme="minorHAnsi" w:cstheme="minorHAnsi"/>
          <w:b/>
          <w:bCs/>
          <w:lang w:val="fr-FR"/>
        </w:rPr>
        <w:t xml:space="preserve">R! </w:t>
      </w:r>
      <w:r w:rsidRPr="00D974F1">
        <w:rPr>
          <w:rFonts w:asciiTheme="minorHAnsi" w:hAnsiTheme="minorHAnsi" w:cstheme="minorHAnsi"/>
          <w:b/>
          <w:bCs/>
          <w:color w:val="C00000"/>
          <w:lang w:val="fr-FR"/>
        </w:rPr>
        <w:t xml:space="preserve">Aujourd’hui, ne fermez </w:t>
      </w:r>
      <w:r w:rsidRPr="00D974F1">
        <w:rPr>
          <w:rFonts w:asciiTheme="minorHAnsi" w:hAnsiTheme="minorHAnsi" w:cstheme="minorHAnsi"/>
          <w:b/>
          <w:color w:val="C00000"/>
          <w:lang w:val="fr-FR"/>
        </w:rPr>
        <w:t xml:space="preserve">pas </w:t>
      </w:r>
      <w:r w:rsidRPr="00D974F1">
        <w:rPr>
          <w:rFonts w:asciiTheme="minorHAnsi" w:hAnsiTheme="minorHAnsi" w:cstheme="minorHAnsi"/>
          <w:b/>
          <w:bCs/>
          <w:color w:val="C00000"/>
          <w:lang w:val="fr-FR"/>
        </w:rPr>
        <w:t xml:space="preserve">votre </w:t>
      </w:r>
      <w:r w:rsidR="009A1E24">
        <w:rPr>
          <w:rFonts w:asciiTheme="minorHAnsi" w:hAnsiTheme="minorHAnsi" w:cstheme="minorHAnsi"/>
          <w:b/>
          <w:bCs/>
          <w:color w:val="C00000"/>
          <w:lang w:val="fr-FR"/>
        </w:rPr>
        <w:t>cœur</w:t>
      </w:r>
      <w:r w:rsidRPr="00D974F1">
        <w:rPr>
          <w:rFonts w:asciiTheme="minorHAnsi" w:hAnsiTheme="minorHAnsi" w:cstheme="minorHAnsi"/>
          <w:b/>
          <w:bCs/>
          <w:color w:val="C00000"/>
          <w:lang w:val="fr-FR"/>
        </w:rPr>
        <w:t>,</w:t>
      </w:r>
    </w:p>
    <w:p w:rsidR="001D203C" w:rsidRPr="00D974F1" w:rsidRDefault="001D203C" w:rsidP="007A5E15">
      <w:pPr>
        <w:pStyle w:val="NormalWeb"/>
        <w:spacing w:before="0" w:beforeAutospacing="0" w:after="0" w:afterAutospacing="0"/>
        <w:ind w:left="851"/>
        <w:rPr>
          <w:rFonts w:asciiTheme="minorHAnsi" w:hAnsiTheme="minorHAnsi" w:cstheme="minorHAnsi"/>
          <w:b/>
          <w:color w:val="C00000"/>
          <w:lang w:val="fr-FR"/>
        </w:rPr>
      </w:pPr>
      <w:r w:rsidRPr="00D974F1">
        <w:rPr>
          <w:rFonts w:asciiTheme="minorHAnsi" w:hAnsiTheme="minorHAnsi" w:cstheme="minorHAnsi"/>
          <w:b/>
          <w:bCs/>
          <w:color w:val="C00000"/>
          <w:lang w:val="fr-FR"/>
        </w:rPr>
        <w:t xml:space="preserve"> </w:t>
      </w:r>
      <w:r w:rsidR="00D974F1" w:rsidRPr="00D974F1">
        <w:rPr>
          <w:rFonts w:asciiTheme="minorHAnsi" w:hAnsiTheme="minorHAnsi" w:cstheme="minorHAnsi"/>
          <w:b/>
          <w:bCs/>
          <w:color w:val="C00000"/>
          <w:lang w:val="fr-FR"/>
        </w:rPr>
        <w:t xml:space="preserve">            </w:t>
      </w:r>
      <w:proofErr w:type="gramStart"/>
      <w:r w:rsidRPr="00D974F1">
        <w:rPr>
          <w:rFonts w:asciiTheme="minorHAnsi" w:hAnsiTheme="minorHAnsi" w:cstheme="minorHAnsi"/>
          <w:b/>
          <w:bCs/>
          <w:color w:val="C00000"/>
          <w:lang w:val="fr-FR"/>
        </w:rPr>
        <w:t>mais</w:t>
      </w:r>
      <w:proofErr w:type="gramEnd"/>
      <w:r w:rsidRPr="00D974F1">
        <w:rPr>
          <w:rFonts w:asciiTheme="minorHAnsi" w:hAnsiTheme="minorHAnsi" w:cstheme="minorHAnsi"/>
          <w:b/>
          <w:bCs/>
          <w:color w:val="C00000"/>
          <w:lang w:val="fr-FR"/>
        </w:rPr>
        <w:t xml:space="preserve"> écoutez la voix du </w:t>
      </w:r>
      <w:r w:rsidRPr="00D974F1">
        <w:rPr>
          <w:rFonts w:asciiTheme="minorHAnsi" w:hAnsiTheme="minorHAnsi" w:cstheme="minorHAnsi"/>
          <w:b/>
          <w:color w:val="C00000"/>
          <w:lang w:val="fr-FR"/>
        </w:rPr>
        <w:t xml:space="preserve">Seigneur! </w:t>
      </w:r>
    </w:p>
    <w:p w:rsidR="007A5E15" w:rsidRPr="00B81366" w:rsidRDefault="00D10791" w:rsidP="00CD65CA">
      <w:pPr>
        <w:pStyle w:val="NormalWeb"/>
        <w:spacing w:before="0" w:beforeAutospacing="0" w:after="0" w:afterAutospacing="0"/>
        <w:rPr>
          <w:rFonts w:asciiTheme="minorHAnsi" w:hAnsiTheme="minorHAnsi" w:cstheme="minorHAnsi"/>
          <w:sz w:val="23"/>
          <w:szCs w:val="23"/>
          <w:lang w:val="fr-FR"/>
        </w:rPr>
      </w:pPr>
      <w:r w:rsidRPr="00B81366">
        <w:rPr>
          <w:rFonts w:asciiTheme="minorHAnsi" w:hAnsiTheme="minorHAnsi" w:cstheme="minorHAnsi"/>
          <w:noProof/>
          <w:color w:val="C00000"/>
          <w:sz w:val="23"/>
          <w:szCs w:val="23"/>
          <w:lang w:val="fr-FR" w:eastAsia="en-US"/>
        </w:rPr>
        <w:pict>
          <v:shapetype id="_x0000_t202" coordsize="21600,21600" o:spt="202" path="m,l,21600r21600,l21600,xe">
            <v:stroke joinstyle="miter"/>
            <v:path gradientshapeok="t" o:connecttype="rect"/>
          </v:shapetype>
          <v:shape id="_x0000_s1026" type="#_x0000_t202" style="position:absolute;margin-left:228pt;margin-top:398.25pt;width:149.25pt;height:89.25pt;z-index:251660288;mso-position-horizontal-relative:margin;mso-position-vertical-relative:page;mso-width-relative:margin" wrapcoords="0 0" o:allowincell="f" filled="f" stroked="f">
            <v:textbox style="mso-next-textbox:#_x0000_s1026">
              <w:txbxContent>
                <w:p w:rsidR="00123F4B" w:rsidRDefault="00123F4B">
                  <w:pPr>
                    <w:spacing w:after="0" w:line="240" w:lineRule="auto"/>
                    <w:rPr>
                      <w:sz w:val="2"/>
                      <w:szCs w:val="2"/>
                      <w:lang w:val="fr-FR"/>
                    </w:rPr>
                  </w:pPr>
                  <w:r>
                    <w:rPr>
                      <w:noProof/>
                      <w:sz w:val="2"/>
                      <w:szCs w:val="2"/>
                      <w:lang w:eastAsia="fr-BE"/>
                    </w:rPr>
                    <w:drawing>
                      <wp:inline distT="0" distB="0" distL="0" distR="0">
                        <wp:extent cx="1712595" cy="1024860"/>
                        <wp:effectExtent l="19050" t="0" r="190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1712595" cy="1024860"/>
                                </a:xfrm>
                                <a:prstGeom prst="rect">
                                  <a:avLst/>
                                </a:prstGeom>
                                <a:noFill/>
                                <a:ln w="9525">
                                  <a:noFill/>
                                  <a:miter lim="800000"/>
                                  <a:headEnd/>
                                  <a:tailEnd/>
                                </a:ln>
                              </pic:spPr>
                            </pic:pic>
                          </a:graphicData>
                        </a:graphic>
                      </wp:inline>
                    </w:drawing>
                  </w:r>
                </w:p>
              </w:txbxContent>
            </v:textbox>
            <w10:wrap type="tight" anchorx="margin" anchory="page"/>
          </v:shape>
        </w:pict>
      </w:r>
      <w:r w:rsidR="001D203C" w:rsidRPr="00B81366">
        <w:rPr>
          <w:rFonts w:asciiTheme="minorHAnsi" w:hAnsiTheme="minorHAnsi" w:cstheme="minorHAnsi"/>
          <w:sz w:val="23"/>
          <w:szCs w:val="23"/>
          <w:lang w:val="fr-FR"/>
        </w:rPr>
        <w:t>Venez, crions de j</w:t>
      </w:r>
      <w:r w:rsidR="007A5E15" w:rsidRPr="00B81366">
        <w:rPr>
          <w:rFonts w:asciiTheme="minorHAnsi" w:hAnsiTheme="minorHAnsi" w:cstheme="minorHAnsi"/>
          <w:sz w:val="23"/>
          <w:szCs w:val="23"/>
          <w:lang w:val="fr-FR"/>
        </w:rPr>
        <w:t>o</w:t>
      </w:r>
      <w:r w:rsidR="001D203C" w:rsidRPr="00B81366">
        <w:rPr>
          <w:rFonts w:asciiTheme="minorHAnsi" w:hAnsiTheme="minorHAnsi" w:cstheme="minorHAnsi"/>
          <w:sz w:val="23"/>
          <w:szCs w:val="23"/>
          <w:lang w:val="fr-FR"/>
        </w:rPr>
        <w:t xml:space="preserve">ie pour le Seigneur, </w:t>
      </w:r>
    </w:p>
    <w:p w:rsidR="007A5E15" w:rsidRPr="00B81366" w:rsidRDefault="001D203C" w:rsidP="00CD65CA">
      <w:pPr>
        <w:pStyle w:val="NormalWeb"/>
        <w:spacing w:before="0" w:beforeAutospacing="0" w:after="0" w:afterAutospacing="0"/>
        <w:rPr>
          <w:rFonts w:asciiTheme="minorHAnsi" w:hAnsiTheme="minorHAnsi" w:cstheme="minorHAnsi"/>
          <w:sz w:val="23"/>
          <w:szCs w:val="23"/>
          <w:lang w:val="fr-FR"/>
        </w:rPr>
      </w:pPr>
      <w:proofErr w:type="gramStart"/>
      <w:r w:rsidRPr="00B81366">
        <w:rPr>
          <w:rFonts w:asciiTheme="minorHAnsi" w:hAnsiTheme="minorHAnsi" w:cstheme="minorHAnsi"/>
          <w:sz w:val="23"/>
          <w:szCs w:val="23"/>
          <w:lang w:val="fr-FR"/>
        </w:rPr>
        <w:t>acclamons</w:t>
      </w:r>
      <w:proofErr w:type="gramEnd"/>
      <w:r w:rsidRPr="00B81366">
        <w:rPr>
          <w:rFonts w:asciiTheme="minorHAnsi" w:hAnsiTheme="minorHAnsi" w:cstheme="minorHAnsi"/>
          <w:sz w:val="23"/>
          <w:szCs w:val="23"/>
          <w:lang w:val="fr-FR"/>
        </w:rPr>
        <w:t xml:space="preserve"> notre Rocher, notre salut! </w:t>
      </w:r>
    </w:p>
    <w:p w:rsidR="007A5E15" w:rsidRPr="00B81366" w:rsidRDefault="001D203C" w:rsidP="00CD65CA">
      <w:pPr>
        <w:pStyle w:val="NormalWeb"/>
        <w:spacing w:before="0" w:beforeAutospacing="0" w:after="0" w:afterAutospacing="0"/>
        <w:rPr>
          <w:rFonts w:asciiTheme="minorHAnsi" w:hAnsiTheme="minorHAnsi" w:cstheme="minorHAnsi"/>
          <w:sz w:val="23"/>
          <w:szCs w:val="23"/>
          <w:lang w:val="fr-FR"/>
        </w:rPr>
      </w:pPr>
      <w:r w:rsidRPr="00B81366">
        <w:rPr>
          <w:rFonts w:asciiTheme="minorHAnsi" w:hAnsiTheme="minorHAnsi" w:cstheme="minorHAnsi"/>
          <w:sz w:val="23"/>
          <w:szCs w:val="23"/>
          <w:lang w:val="fr-FR"/>
        </w:rPr>
        <w:t xml:space="preserve">Allons jusqu’à lui en rendant grâce, </w:t>
      </w:r>
    </w:p>
    <w:p w:rsidR="001D203C" w:rsidRPr="00B81366" w:rsidRDefault="001D203C" w:rsidP="00CD65CA">
      <w:pPr>
        <w:pStyle w:val="NormalWeb"/>
        <w:spacing w:before="0" w:beforeAutospacing="0" w:after="0" w:afterAutospacing="0"/>
        <w:rPr>
          <w:rFonts w:asciiTheme="minorHAnsi" w:hAnsiTheme="minorHAnsi" w:cstheme="minorHAnsi"/>
          <w:sz w:val="23"/>
          <w:szCs w:val="23"/>
          <w:lang w:val="fr-FR"/>
        </w:rPr>
      </w:pPr>
      <w:proofErr w:type="gramStart"/>
      <w:r w:rsidRPr="00B81366">
        <w:rPr>
          <w:rFonts w:asciiTheme="minorHAnsi" w:hAnsiTheme="minorHAnsi" w:cstheme="minorHAnsi"/>
          <w:sz w:val="23"/>
          <w:szCs w:val="23"/>
          <w:lang w:val="fr-FR"/>
        </w:rPr>
        <w:t>par</w:t>
      </w:r>
      <w:proofErr w:type="gramEnd"/>
      <w:r w:rsidRPr="00B81366">
        <w:rPr>
          <w:rFonts w:asciiTheme="minorHAnsi" w:hAnsiTheme="minorHAnsi" w:cstheme="minorHAnsi"/>
          <w:sz w:val="23"/>
          <w:szCs w:val="23"/>
          <w:lang w:val="fr-FR"/>
        </w:rPr>
        <w:t xml:space="preserve"> nos hymnes de fête acclamons-le! </w:t>
      </w:r>
    </w:p>
    <w:p w:rsidR="007A5E15" w:rsidRPr="00B81366" w:rsidRDefault="00CD65CA" w:rsidP="0030661F">
      <w:pPr>
        <w:pStyle w:val="NormalWeb"/>
        <w:spacing w:before="0" w:beforeAutospacing="0" w:after="0" w:afterAutospacing="0"/>
        <w:ind w:firstLine="708"/>
        <w:rPr>
          <w:rFonts w:asciiTheme="minorHAnsi" w:hAnsiTheme="minorHAnsi" w:cstheme="minorHAnsi"/>
          <w:sz w:val="23"/>
          <w:szCs w:val="23"/>
          <w:lang w:val="fr-FR"/>
        </w:rPr>
      </w:pPr>
      <w:r w:rsidRPr="00B81366">
        <w:rPr>
          <w:rFonts w:asciiTheme="minorHAnsi" w:hAnsiTheme="minorHAnsi" w:cstheme="minorHAnsi"/>
          <w:sz w:val="23"/>
          <w:szCs w:val="23"/>
          <w:lang w:val="fr-FR"/>
        </w:rPr>
        <w:t xml:space="preserve">Entrez, inclinez-vous, prosternez-vous, </w:t>
      </w:r>
    </w:p>
    <w:p w:rsidR="007A5E15" w:rsidRPr="00B81366" w:rsidRDefault="00CD65CA" w:rsidP="0030661F">
      <w:pPr>
        <w:pStyle w:val="NormalWeb"/>
        <w:spacing w:before="0" w:beforeAutospacing="0" w:after="0" w:afterAutospacing="0"/>
        <w:ind w:firstLine="708"/>
        <w:rPr>
          <w:rFonts w:asciiTheme="minorHAnsi" w:hAnsiTheme="minorHAnsi" w:cstheme="minorHAnsi"/>
          <w:sz w:val="23"/>
          <w:szCs w:val="23"/>
          <w:lang w:val="fr-FR"/>
        </w:rPr>
      </w:pPr>
      <w:proofErr w:type="gramStart"/>
      <w:r w:rsidRPr="00B81366">
        <w:rPr>
          <w:rFonts w:asciiTheme="minorHAnsi" w:hAnsiTheme="minorHAnsi" w:cstheme="minorHAnsi"/>
          <w:sz w:val="23"/>
          <w:szCs w:val="23"/>
          <w:lang w:val="fr-FR"/>
        </w:rPr>
        <w:t>adorons</w:t>
      </w:r>
      <w:proofErr w:type="gramEnd"/>
      <w:r w:rsidRPr="00B81366">
        <w:rPr>
          <w:rFonts w:asciiTheme="minorHAnsi" w:hAnsiTheme="minorHAnsi" w:cstheme="minorHAnsi"/>
          <w:sz w:val="23"/>
          <w:szCs w:val="23"/>
          <w:lang w:val="fr-FR"/>
        </w:rPr>
        <w:t xml:space="preserve"> le Seigneur qui nous a faits. </w:t>
      </w:r>
    </w:p>
    <w:p w:rsidR="00CD65CA" w:rsidRPr="00B81366" w:rsidRDefault="00CD65CA" w:rsidP="0030661F">
      <w:pPr>
        <w:pStyle w:val="NormalWeb"/>
        <w:spacing w:before="0" w:beforeAutospacing="0" w:after="0" w:afterAutospacing="0"/>
        <w:ind w:left="708"/>
        <w:rPr>
          <w:rFonts w:asciiTheme="minorHAnsi" w:hAnsiTheme="minorHAnsi" w:cstheme="minorHAnsi"/>
          <w:sz w:val="23"/>
          <w:szCs w:val="23"/>
          <w:lang w:val="fr-FR"/>
        </w:rPr>
      </w:pPr>
      <w:r w:rsidRPr="00B81366">
        <w:rPr>
          <w:rFonts w:asciiTheme="minorHAnsi" w:hAnsiTheme="minorHAnsi" w:cstheme="minorHAnsi"/>
          <w:sz w:val="23"/>
          <w:szCs w:val="23"/>
          <w:lang w:val="fr-FR"/>
        </w:rPr>
        <w:t xml:space="preserve">Oui, il est notre Dieu; </w:t>
      </w:r>
      <w:r w:rsidRPr="00B81366">
        <w:rPr>
          <w:rFonts w:asciiTheme="minorHAnsi" w:hAnsiTheme="minorHAnsi" w:cstheme="minorHAnsi"/>
          <w:sz w:val="23"/>
          <w:szCs w:val="23"/>
          <w:lang w:val="fr-FR"/>
        </w:rPr>
        <w:br/>
        <w:t xml:space="preserve">nous sommes le peuple qu’il conduit. </w:t>
      </w:r>
    </w:p>
    <w:p w:rsidR="007A5E15" w:rsidRPr="00B81366" w:rsidRDefault="00CD65CA" w:rsidP="00CD65CA">
      <w:pPr>
        <w:pStyle w:val="NormalWeb"/>
        <w:spacing w:before="0" w:beforeAutospacing="0" w:after="0" w:afterAutospacing="0"/>
        <w:rPr>
          <w:rFonts w:asciiTheme="minorHAnsi" w:hAnsiTheme="minorHAnsi" w:cstheme="minorHAnsi"/>
          <w:sz w:val="23"/>
          <w:szCs w:val="23"/>
          <w:lang w:val="fr-FR"/>
        </w:rPr>
      </w:pPr>
      <w:r w:rsidRPr="00B81366">
        <w:rPr>
          <w:rFonts w:asciiTheme="minorHAnsi" w:hAnsiTheme="minorHAnsi" w:cstheme="minorHAnsi"/>
          <w:sz w:val="23"/>
          <w:szCs w:val="23"/>
          <w:lang w:val="fr-FR"/>
        </w:rPr>
        <w:t xml:space="preserve">Aujourd’hui écouterez-vous sa parole? </w:t>
      </w:r>
    </w:p>
    <w:p w:rsidR="007A5E15" w:rsidRPr="00B81366" w:rsidRDefault="00CD65CA" w:rsidP="00CD65CA">
      <w:pPr>
        <w:pStyle w:val="NormalWeb"/>
        <w:spacing w:before="0" w:beforeAutospacing="0" w:after="0" w:afterAutospacing="0"/>
        <w:rPr>
          <w:rFonts w:asciiTheme="minorHAnsi" w:hAnsiTheme="minorHAnsi" w:cstheme="minorHAnsi"/>
          <w:sz w:val="23"/>
          <w:szCs w:val="23"/>
          <w:lang w:val="fr-FR"/>
        </w:rPr>
      </w:pPr>
      <w:r w:rsidRPr="00B81366">
        <w:rPr>
          <w:rFonts w:asciiTheme="minorHAnsi" w:hAnsiTheme="minorHAnsi" w:cstheme="minorHAnsi"/>
          <w:sz w:val="23"/>
          <w:szCs w:val="23"/>
          <w:lang w:val="fr-FR"/>
        </w:rPr>
        <w:t xml:space="preserve">« Ne fermez pas votre </w:t>
      </w:r>
      <w:r w:rsidR="007A5E15" w:rsidRPr="00B81366">
        <w:rPr>
          <w:rFonts w:asciiTheme="minorHAnsi" w:hAnsiTheme="minorHAnsi" w:cstheme="minorHAnsi"/>
          <w:sz w:val="23"/>
          <w:szCs w:val="23"/>
          <w:lang w:val="fr-FR"/>
        </w:rPr>
        <w:t xml:space="preserve">cœur </w:t>
      </w:r>
      <w:r w:rsidRPr="00B81366">
        <w:rPr>
          <w:rFonts w:asciiTheme="minorHAnsi" w:hAnsiTheme="minorHAnsi" w:cstheme="minorHAnsi"/>
          <w:sz w:val="23"/>
          <w:szCs w:val="23"/>
          <w:lang w:val="fr-FR"/>
        </w:rPr>
        <w:t xml:space="preserve">comme au désert, </w:t>
      </w:r>
    </w:p>
    <w:p w:rsidR="007A5E15" w:rsidRPr="00B81366" w:rsidRDefault="00CD65CA" w:rsidP="00CD65CA">
      <w:pPr>
        <w:pStyle w:val="NormalWeb"/>
        <w:spacing w:before="0" w:beforeAutospacing="0" w:after="0" w:afterAutospacing="0"/>
        <w:rPr>
          <w:rFonts w:asciiTheme="minorHAnsi" w:hAnsiTheme="minorHAnsi" w:cstheme="minorHAnsi"/>
          <w:sz w:val="23"/>
          <w:szCs w:val="23"/>
          <w:lang w:val="fr-FR"/>
        </w:rPr>
      </w:pPr>
      <w:proofErr w:type="gramStart"/>
      <w:r w:rsidRPr="00B81366">
        <w:rPr>
          <w:rFonts w:asciiTheme="minorHAnsi" w:hAnsiTheme="minorHAnsi" w:cstheme="minorHAnsi"/>
          <w:sz w:val="23"/>
          <w:szCs w:val="23"/>
          <w:lang w:val="fr-FR"/>
        </w:rPr>
        <w:t>où</w:t>
      </w:r>
      <w:proofErr w:type="gramEnd"/>
      <w:r w:rsidRPr="00B81366">
        <w:rPr>
          <w:rFonts w:asciiTheme="minorHAnsi" w:hAnsiTheme="minorHAnsi" w:cstheme="minorHAnsi"/>
          <w:sz w:val="23"/>
          <w:szCs w:val="23"/>
          <w:lang w:val="fr-FR"/>
        </w:rPr>
        <w:t xml:space="preserve"> vos pères m’ont tenté et provoqué, </w:t>
      </w:r>
    </w:p>
    <w:p w:rsidR="00CD65CA" w:rsidRPr="00B81366" w:rsidRDefault="00CD65CA" w:rsidP="00CD65CA">
      <w:pPr>
        <w:pStyle w:val="NormalWeb"/>
        <w:spacing w:before="0" w:beforeAutospacing="0" w:after="0" w:afterAutospacing="0"/>
        <w:rPr>
          <w:rFonts w:asciiTheme="minorHAnsi" w:hAnsiTheme="minorHAnsi" w:cstheme="minorHAnsi"/>
          <w:sz w:val="23"/>
          <w:szCs w:val="23"/>
          <w:lang w:val="fr-FR"/>
        </w:rPr>
      </w:pPr>
      <w:proofErr w:type="gramStart"/>
      <w:r w:rsidRPr="00B81366">
        <w:rPr>
          <w:rFonts w:asciiTheme="minorHAnsi" w:hAnsiTheme="minorHAnsi" w:cstheme="minorHAnsi"/>
          <w:sz w:val="23"/>
          <w:szCs w:val="23"/>
          <w:lang w:val="fr-FR"/>
        </w:rPr>
        <w:t>et</w:t>
      </w:r>
      <w:proofErr w:type="gramEnd"/>
      <w:r w:rsidRPr="00B81366">
        <w:rPr>
          <w:rFonts w:asciiTheme="minorHAnsi" w:hAnsiTheme="minorHAnsi" w:cstheme="minorHAnsi"/>
          <w:sz w:val="23"/>
          <w:szCs w:val="23"/>
          <w:lang w:val="fr-FR"/>
        </w:rPr>
        <w:t xml:space="preserve"> pourtant ils avaient vu mon exploit. » </w:t>
      </w:r>
    </w:p>
    <w:p w:rsidR="007A5E15" w:rsidRPr="0030661F" w:rsidRDefault="007A5E15" w:rsidP="005B6FD2">
      <w:pPr>
        <w:pStyle w:val="NormalWeb"/>
        <w:spacing w:before="0" w:beforeAutospacing="0" w:after="0" w:afterAutospacing="0"/>
        <w:ind w:right="-137"/>
        <w:rPr>
          <w:rFonts w:asciiTheme="minorHAnsi" w:hAnsiTheme="minorHAnsi" w:cstheme="minorHAnsi"/>
          <w:b/>
          <w:lang w:val="fr-FR"/>
        </w:rPr>
      </w:pPr>
      <w:r w:rsidRPr="0030661F">
        <w:rPr>
          <w:rFonts w:asciiTheme="minorHAnsi" w:hAnsiTheme="minorHAnsi" w:cstheme="minorHAnsi"/>
          <w:b/>
          <w:bCs/>
          <w:lang w:val="fr-FR"/>
        </w:rPr>
        <w:lastRenderedPageBreak/>
        <w:t>2</w:t>
      </w:r>
      <w:r w:rsidRPr="0030661F">
        <w:rPr>
          <w:rFonts w:asciiTheme="minorHAnsi" w:hAnsiTheme="minorHAnsi" w:cstheme="minorHAnsi"/>
          <w:b/>
          <w:bCs/>
          <w:vertAlign w:val="superscript"/>
          <w:lang w:val="fr-FR"/>
        </w:rPr>
        <w:t>ème</w:t>
      </w:r>
      <w:r w:rsidRPr="0030661F">
        <w:rPr>
          <w:rFonts w:asciiTheme="minorHAnsi" w:hAnsiTheme="minorHAnsi" w:cstheme="minorHAnsi"/>
          <w:b/>
          <w:bCs/>
          <w:lang w:val="fr-FR"/>
        </w:rPr>
        <w:t xml:space="preserve"> lecture :</w:t>
      </w:r>
      <w:r w:rsidRPr="0030661F">
        <w:rPr>
          <w:rFonts w:asciiTheme="minorHAnsi" w:hAnsiTheme="minorHAnsi" w:cstheme="minorHAnsi"/>
          <w:b/>
          <w:lang w:val="fr-FR"/>
        </w:rPr>
        <w:t xml:space="preserve"> « </w:t>
      </w:r>
      <w:r w:rsidRPr="0030661F">
        <w:rPr>
          <w:rFonts w:asciiTheme="minorHAnsi" w:hAnsiTheme="minorHAnsi" w:cstheme="minorHAnsi"/>
          <w:b/>
          <w:bCs/>
          <w:i/>
          <w:iCs/>
          <w:lang w:val="fr-FR"/>
        </w:rPr>
        <w:t xml:space="preserve">Celui qui aime </w:t>
      </w:r>
      <w:r w:rsidRPr="0030661F">
        <w:rPr>
          <w:rFonts w:asciiTheme="minorHAnsi" w:hAnsiTheme="minorHAnsi" w:cstheme="minorHAnsi"/>
          <w:b/>
          <w:i/>
          <w:iCs/>
          <w:lang w:val="fr-FR"/>
        </w:rPr>
        <w:t xml:space="preserve">les </w:t>
      </w:r>
      <w:r w:rsidRPr="0030661F">
        <w:rPr>
          <w:rFonts w:asciiTheme="minorHAnsi" w:hAnsiTheme="minorHAnsi" w:cstheme="minorHAnsi"/>
          <w:b/>
          <w:bCs/>
          <w:i/>
          <w:iCs/>
          <w:lang w:val="fr-FR"/>
        </w:rPr>
        <w:t xml:space="preserve">autres a pleinement accompli la </w:t>
      </w:r>
      <w:r w:rsidRPr="0030661F">
        <w:rPr>
          <w:rFonts w:asciiTheme="minorHAnsi" w:hAnsiTheme="minorHAnsi" w:cstheme="minorHAnsi"/>
          <w:b/>
          <w:i/>
          <w:iCs/>
          <w:lang w:val="fr-FR"/>
        </w:rPr>
        <w:t>Loi »</w:t>
      </w:r>
      <w:r w:rsidRPr="0030661F">
        <w:rPr>
          <w:rFonts w:asciiTheme="minorHAnsi" w:hAnsiTheme="minorHAnsi" w:cstheme="minorHAnsi"/>
          <w:b/>
          <w:lang w:val="fr-FR"/>
        </w:rPr>
        <w:t xml:space="preserve"> </w:t>
      </w:r>
    </w:p>
    <w:p w:rsidR="007A5E15" w:rsidRPr="0030661F" w:rsidRDefault="007A5E15" w:rsidP="0030661F">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rPr>
          <w:rFonts w:asciiTheme="minorHAnsi" w:hAnsiTheme="minorHAnsi" w:cstheme="minorHAnsi"/>
          <w:b/>
          <w:lang w:val="fr-FR"/>
        </w:rPr>
      </w:pPr>
      <w:r w:rsidRPr="0030661F">
        <w:rPr>
          <w:rFonts w:asciiTheme="minorHAnsi" w:hAnsiTheme="minorHAnsi" w:cstheme="minorHAnsi"/>
          <w:b/>
          <w:lang w:val="fr-FR"/>
        </w:rPr>
        <w:t xml:space="preserve">Lecture de la lettre de saint Paul apôtre aux Romains  13, 8-10 </w:t>
      </w:r>
    </w:p>
    <w:p w:rsidR="0030661F" w:rsidRDefault="00CD65CA" w:rsidP="0030661F">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Theme="minorHAnsi" w:hAnsiTheme="minorHAnsi" w:cstheme="minorHAnsi"/>
          <w:i/>
          <w:iCs/>
          <w:lang w:val="fr-FR"/>
        </w:rPr>
      </w:pPr>
      <w:r w:rsidRPr="00CD65CA">
        <w:rPr>
          <w:rFonts w:asciiTheme="minorHAnsi" w:hAnsiTheme="minorHAnsi" w:cstheme="minorHAnsi"/>
          <w:lang w:val="fr-FR"/>
        </w:rPr>
        <w:t xml:space="preserve">Frères, n’ayez de dette envers personne, sauf celle de l’amour mutuel, car celui qui aime les autres a pleinement accompli la Loi. La Loi dit: </w:t>
      </w:r>
      <w:r w:rsidRPr="00CD65CA">
        <w:rPr>
          <w:rFonts w:asciiTheme="minorHAnsi" w:hAnsiTheme="minorHAnsi" w:cstheme="minorHAnsi"/>
          <w:i/>
          <w:iCs/>
          <w:lang w:val="fr-FR"/>
        </w:rPr>
        <w:t>Tu ne commettras pas d’adultère, tu ne commettras pas de meurtre, tu ne commettras pas de vol, tu ne convoiteras pas.</w:t>
      </w:r>
    </w:p>
    <w:p w:rsidR="00CD65CA" w:rsidRPr="00CD65CA" w:rsidRDefault="00CD65CA" w:rsidP="0030661F">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Theme="minorHAnsi" w:hAnsiTheme="minorHAnsi" w:cstheme="minorHAnsi"/>
          <w:lang w:val="fr-FR"/>
        </w:rPr>
      </w:pPr>
      <w:r w:rsidRPr="00CD65CA">
        <w:rPr>
          <w:rFonts w:asciiTheme="minorHAnsi" w:hAnsiTheme="minorHAnsi" w:cstheme="minorHAnsi"/>
          <w:lang w:val="fr-FR"/>
        </w:rPr>
        <w:t xml:space="preserve">Ces commandements et tous les autres se résument dans cette </w:t>
      </w:r>
      <w:r w:rsidRPr="00CD65CA">
        <w:rPr>
          <w:rFonts w:asciiTheme="minorHAnsi" w:hAnsiTheme="minorHAnsi" w:cstheme="minorHAnsi"/>
          <w:i/>
          <w:iCs/>
          <w:lang w:val="fr-FR"/>
        </w:rPr>
        <w:t xml:space="preserve">parole: Tu aimeras ton prochain comme toi-même. </w:t>
      </w:r>
      <w:r w:rsidRPr="00CD65CA">
        <w:rPr>
          <w:rFonts w:asciiTheme="minorHAnsi" w:hAnsiTheme="minorHAnsi" w:cstheme="minorHAnsi"/>
          <w:lang w:val="fr-FR"/>
        </w:rPr>
        <w:t xml:space="preserve">L’amour ne fait rien de mal au prochain. Donc, le plein accomplissement de la Loi, c’est l’amour. </w:t>
      </w:r>
    </w:p>
    <w:p w:rsidR="00B81366" w:rsidRDefault="00B81366" w:rsidP="00CD65CA">
      <w:pPr>
        <w:pStyle w:val="NormalWeb"/>
        <w:spacing w:before="0" w:beforeAutospacing="0" w:after="0" w:afterAutospacing="0"/>
        <w:rPr>
          <w:rFonts w:asciiTheme="minorHAnsi" w:hAnsiTheme="minorHAnsi" w:cstheme="minorHAnsi"/>
          <w:b/>
          <w:lang w:val="fr-FR"/>
        </w:rPr>
      </w:pPr>
    </w:p>
    <w:p w:rsidR="007A5E15" w:rsidRPr="0030661F" w:rsidRDefault="007A5E15" w:rsidP="00CD65CA">
      <w:pPr>
        <w:pStyle w:val="NormalWeb"/>
        <w:spacing w:before="0" w:beforeAutospacing="0" w:after="0" w:afterAutospacing="0"/>
        <w:rPr>
          <w:rFonts w:asciiTheme="minorHAnsi" w:hAnsiTheme="minorHAnsi" w:cstheme="minorHAnsi"/>
          <w:b/>
          <w:lang w:val="fr-FR"/>
        </w:rPr>
      </w:pPr>
      <w:r w:rsidRPr="0030661F">
        <w:rPr>
          <w:rFonts w:asciiTheme="minorHAnsi" w:hAnsiTheme="minorHAnsi" w:cstheme="minorHAnsi"/>
          <w:b/>
          <w:lang w:val="fr-FR"/>
        </w:rPr>
        <w:t xml:space="preserve">Evangile : « </w:t>
      </w:r>
      <w:r w:rsidRPr="0030661F">
        <w:rPr>
          <w:rFonts w:asciiTheme="minorHAnsi" w:hAnsiTheme="minorHAnsi" w:cstheme="minorHAnsi"/>
          <w:b/>
          <w:bCs/>
          <w:i/>
          <w:iCs/>
          <w:lang w:val="fr-FR"/>
        </w:rPr>
        <w:t>S’il t’écoute, tu as gagné ton frère»</w:t>
      </w:r>
    </w:p>
    <w:p w:rsidR="00CD65CA" w:rsidRPr="0030661F" w:rsidRDefault="00CD65CA" w:rsidP="00CD65CA">
      <w:pPr>
        <w:pStyle w:val="NormalWeb"/>
        <w:spacing w:before="0" w:beforeAutospacing="0" w:after="0" w:afterAutospacing="0"/>
        <w:rPr>
          <w:rFonts w:asciiTheme="minorHAnsi" w:hAnsiTheme="minorHAnsi" w:cstheme="minorHAnsi"/>
          <w:b/>
          <w:lang w:val="fr-FR"/>
        </w:rPr>
      </w:pPr>
      <w:r w:rsidRPr="0030661F">
        <w:rPr>
          <w:rFonts w:asciiTheme="minorHAnsi" w:hAnsiTheme="minorHAnsi" w:cstheme="minorHAnsi"/>
          <w:b/>
          <w:lang w:val="fr-FR"/>
        </w:rPr>
        <w:t>Alléluia. Alléluia</w:t>
      </w:r>
      <w:r w:rsidRPr="00D974F1">
        <w:rPr>
          <w:rFonts w:asciiTheme="minorHAnsi" w:hAnsiTheme="minorHAnsi" w:cstheme="minorHAnsi"/>
          <w:b/>
          <w:color w:val="990099"/>
          <w:lang w:val="fr-FR"/>
        </w:rPr>
        <w:t>. Dans le Christ, Dieu réconciliait le monde avec lui: il a mis dans notre bouche la parole de la réconciliation.</w:t>
      </w:r>
      <w:r w:rsidRPr="0030661F">
        <w:rPr>
          <w:rFonts w:asciiTheme="minorHAnsi" w:hAnsiTheme="minorHAnsi" w:cstheme="minorHAnsi"/>
          <w:b/>
          <w:lang w:val="fr-FR"/>
        </w:rPr>
        <w:t xml:space="preserve"> Alléluia. </w:t>
      </w:r>
    </w:p>
    <w:p w:rsidR="00CD65CA" w:rsidRPr="0030661F" w:rsidRDefault="00CD65CA" w:rsidP="0030661F">
      <w:pPr>
        <w:pStyle w:val="NormalWeb"/>
        <w:pBdr>
          <w:top w:val="double" w:sz="4" w:space="1" w:color="auto"/>
          <w:left w:val="double" w:sz="4" w:space="4" w:color="auto"/>
          <w:bottom w:val="double" w:sz="4" w:space="1" w:color="auto"/>
          <w:right w:val="double" w:sz="4" w:space="4" w:color="auto"/>
        </w:pBdr>
        <w:spacing w:before="0" w:beforeAutospacing="0" w:after="0" w:afterAutospacing="0"/>
        <w:rPr>
          <w:rFonts w:asciiTheme="minorHAnsi" w:hAnsiTheme="minorHAnsi" w:cstheme="minorHAnsi"/>
          <w:b/>
          <w:lang w:val="fr-FR"/>
        </w:rPr>
      </w:pPr>
      <w:r w:rsidRPr="0030661F">
        <w:rPr>
          <w:rFonts w:asciiTheme="minorHAnsi" w:hAnsiTheme="minorHAnsi" w:cstheme="minorHAnsi"/>
          <w:b/>
          <w:lang w:val="fr-FR"/>
        </w:rPr>
        <w:t xml:space="preserve">Évangile de Jésus Christ selon saint Matthieu </w:t>
      </w:r>
      <w:r w:rsidR="0030661F" w:rsidRPr="0030661F">
        <w:rPr>
          <w:rFonts w:asciiTheme="minorHAnsi" w:hAnsiTheme="minorHAnsi" w:cstheme="minorHAnsi"/>
          <w:b/>
          <w:bCs/>
          <w:lang w:val="fr-FR"/>
        </w:rPr>
        <w:t>18, 15-20</w:t>
      </w:r>
    </w:p>
    <w:p w:rsidR="0030661F" w:rsidRDefault="00CD65CA" w:rsidP="0030661F">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sidRPr="00CD65CA">
        <w:rPr>
          <w:rFonts w:asciiTheme="minorHAnsi" w:hAnsiTheme="minorHAnsi" w:cstheme="minorHAnsi"/>
          <w:lang w:val="fr-FR"/>
        </w:rPr>
        <w:t xml:space="preserve">En ce temps-là, Jésus disait à ses disciples: «Si ton frère a commis un péché contre toi, va lui faire des reproches seul à seul. S’il t’écoute, tu as gagné ton frère. S’il ne t’écoute pas, prends en plus avec toi une ou deux personnes afin que toute l’affaire soit réglée sur la parole de deux ou trois témoins. S’il refuse de les écouter, dis-le à l’assemblée de l’Eglise; s’il refuse encore d’écouter l’Église, considère-le comme un païen et un publicain. Amen, je vous le dis : tout ce que vous aurez lié sur la terre sera lié dans le ciel, et tout ce que vous aurez délié sur la terre sera délié dans le ciel. </w:t>
      </w:r>
    </w:p>
    <w:p w:rsidR="00CD65CA" w:rsidRPr="00CD65CA" w:rsidRDefault="00CD65CA" w:rsidP="0030661F">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sidRPr="00CD65CA">
        <w:rPr>
          <w:rFonts w:asciiTheme="minorHAnsi" w:hAnsiTheme="minorHAnsi" w:cstheme="minorHAnsi"/>
          <w:lang w:val="fr-FR"/>
        </w:rPr>
        <w:t xml:space="preserve">Et pareillement, amen, je vous le dis, si deux d’entre vous sur la terre se mettent d’accord pour demander quoi que ce soit, ils l’obtiendront de mon Père qui est aux cieux. En effet, quand deux ou trois sont réunis en mon nom, je suis là, au milieu d’eux.» </w:t>
      </w:r>
    </w:p>
    <w:p w:rsidR="00B81366" w:rsidRDefault="00B81366" w:rsidP="00CD65CA">
      <w:pPr>
        <w:pStyle w:val="NormalWeb"/>
        <w:spacing w:before="0" w:beforeAutospacing="0" w:after="0" w:afterAutospacing="0"/>
        <w:rPr>
          <w:rFonts w:asciiTheme="minorHAnsi" w:hAnsiTheme="minorHAnsi" w:cstheme="minorHAnsi"/>
          <w:b/>
          <w:lang w:val="fr-FR"/>
        </w:rPr>
      </w:pPr>
    </w:p>
    <w:p w:rsidR="00CD65CA" w:rsidRPr="00123F4B" w:rsidRDefault="00123F4B" w:rsidP="00CD65CA">
      <w:pPr>
        <w:pStyle w:val="NormalWeb"/>
        <w:spacing w:before="0" w:beforeAutospacing="0" w:after="0" w:afterAutospacing="0"/>
        <w:rPr>
          <w:rFonts w:asciiTheme="minorHAnsi" w:hAnsiTheme="minorHAnsi" w:cstheme="minorHAnsi"/>
          <w:b/>
          <w:lang w:val="fr-FR"/>
        </w:rPr>
      </w:pPr>
      <w:r w:rsidRPr="00123F4B">
        <w:rPr>
          <w:rFonts w:asciiTheme="minorHAnsi" w:hAnsiTheme="minorHAnsi" w:cstheme="minorHAnsi"/>
          <w:b/>
          <w:lang w:val="fr-FR"/>
        </w:rPr>
        <w:t>Prière universelle</w:t>
      </w:r>
    </w:p>
    <w:p w:rsidR="00123F4B" w:rsidRPr="00123F4B" w:rsidRDefault="00123F4B" w:rsidP="006F167E">
      <w:pPr>
        <w:pStyle w:val="Paragraphedeliste"/>
        <w:numPr>
          <w:ilvl w:val="0"/>
          <w:numId w:val="1"/>
        </w:numPr>
        <w:autoSpaceDE w:val="0"/>
        <w:autoSpaceDN w:val="0"/>
        <w:adjustRightInd w:val="0"/>
        <w:spacing w:after="0" w:line="240" w:lineRule="auto"/>
        <w:ind w:left="142"/>
        <w:jc w:val="both"/>
        <w:rPr>
          <w:rFonts w:ascii="FarnhamDisplay-Light" w:hAnsi="FarnhamDisplay-Light" w:cs="FarnhamDisplay-Light"/>
          <w:b/>
          <w:color w:val="3333FF"/>
        </w:rPr>
      </w:pPr>
      <w:r w:rsidRPr="00123F4B">
        <w:rPr>
          <w:rFonts w:ascii="FarnhamDisplay-Light" w:hAnsi="FarnhamDisplay-Light" w:cs="FarnhamDisplay-Light"/>
          <w:b/>
          <w:color w:val="3333FF"/>
        </w:rPr>
        <w:t>Pour que celles et ceux qui ont fait le choix de vivre en communauté soient signe de ton amour dans notre monde. Père, nous te prions.</w:t>
      </w:r>
    </w:p>
    <w:p w:rsidR="00123F4B" w:rsidRPr="00123F4B" w:rsidRDefault="00123F4B" w:rsidP="006F167E">
      <w:pPr>
        <w:pStyle w:val="Paragraphedeliste"/>
        <w:numPr>
          <w:ilvl w:val="0"/>
          <w:numId w:val="1"/>
        </w:numPr>
        <w:autoSpaceDE w:val="0"/>
        <w:autoSpaceDN w:val="0"/>
        <w:adjustRightInd w:val="0"/>
        <w:spacing w:after="0" w:line="240" w:lineRule="auto"/>
        <w:ind w:left="142"/>
        <w:jc w:val="both"/>
        <w:rPr>
          <w:rFonts w:ascii="Universal-NewswithCommPi" w:hAnsi="Universal-NewswithCommPi" w:cs="Universal-NewswithCommPi"/>
          <w:b/>
          <w:color w:val="3333FF"/>
        </w:rPr>
      </w:pPr>
      <w:r w:rsidRPr="00123F4B">
        <w:rPr>
          <w:rFonts w:ascii="FarnhamDisplay-Light" w:hAnsi="FarnhamDisplay-Light" w:cs="FarnhamDisplay-Light"/>
          <w:b/>
          <w:color w:val="3333FF"/>
        </w:rPr>
        <w:t xml:space="preserve">Pour que les éducateurs, les enseignants, les parents trouvent les paroles justes afin d’aider à grandir ceux qui leur sont confiés. Père, nous te prions. </w:t>
      </w:r>
    </w:p>
    <w:p w:rsidR="00123F4B" w:rsidRPr="00123F4B" w:rsidRDefault="00123F4B" w:rsidP="006F167E">
      <w:pPr>
        <w:pStyle w:val="Paragraphedeliste"/>
        <w:numPr>
          <w:ilvl w:val="0"/>
          <w:numId w:val="1"/>
        </w:numPr>
        <w:autoSpaceDE w:val="0"/>
        <w:autoSpaceDN w:val="0"/>
        <w:adjustRightInd w:val="0"/>
        <w:spacing w:after="0" w:line="240" w:lineRule="auto"/>
        <w:ind w:left="142"/>
        <w:jc w:val="both"/>
        <w:rPr>
          <w:rFonts w:ascii="Universal-NewswithCommPi" w:hAnsi="Universal-NewswithCommPi" w:cs="Universal-NewswithCommPi"/>
          <w:b/>
          <w:color w:val="3333FF"/>
        </w:rPr>
      </w:pPr>
      <w:r w:rsidRPr="00123F4B">
        <w:rPr>
          <w:rFonts w:ascii="FarnhamDisplay-Light" w:hAnsi="FarnhamDisplay-Light" w:cs="FarnhamDisplay-Light"/>
          <w:b/>
          <w:color w:val="3333FF"/>
        </w:rPr>
        <w:lastRenderedPageBreak/>
        <w:t xml:space="preserve">Pour que l’appel à l’amour retentisse dans notre monde marqué par la violence et les conflits. Père, nous te prions. </w:t>
      </w:r>
    </w:p>
    <w:p w:rsidR="00123F4B" w:rsidRPr="00123F4B" w:rsidRDefault="00123F4B" w:rsidP="006F167E">
      <w:pPr>
        <w:pStyle w:val="Paragraphedeliste"/>
        <w:numPr>
          <w:ilvl w:val="0"/>
          <w:numId w:val="1"/>
        </w:numPr>
        <w:autoSpaceDE w:val="0"/>
        <w:autoSpaceDN w:val="0"/>
        <w:adjustRightInd w:val="0"/>
        <w:spacing w:after="0" w:line="240" w:lineRule="auto"/>
        <w:ind w:left="142"/>
        <w:jc w:val="both"/>
        <w:rPr>
          <w:rFonts w:cstheme="minorHAnsi"/>
          <w:b/>
          <w:color w:val="3333FF"/>
          <w:lang w:val="fr-FR"/>
        </w:rPr>
      </w:pPr>
      <w:r w:rsidRPr="00123F4B">
        <w:rPr>
          <w:rFonts w:ascii="FarnhamDisplay-Light" w:hAnsi="FarnhamDisplay-Light" w:cs="FarnhamDisplay-Light"/>
          <w:b/>
          <w:color w:val="3333FF"/>
        </w:rPr>
        <w:t xml:space="preserve">Pour que les guetteurs de la justice mobilisent leurs frères et entreprennent des projets d’envergure. Père, nous te prions. </w:t>
      </w:r>
    </w:p>
    <w:p w:rsidR="00D974F1" w:rsidRDefault="00D974F1" w:rsidP="00D974F1">
      <w:pPr>
        <w:spacing w:after="0" w:line="240" w:lineRule="auto"/>
      </w:pPr>
      <w:r>
        <w:t xml:space="preserve">            </w:t>
      </w:r>
    </w:p>
    <w:p w:rsidR="00D974F1" w:rsidRDefault="00D974F1" w:rsidP="00D974F1">
      <w:pPr>
        <w:spacing w:after="0" w:line="240" w:lineRule="auto"/>
      </w:pPr>
      <w:r>
        <w:t xml:space="preserve">              </w:t>
      </w:r>
      <w:r w:rsidR="003A35B0">
        <w:rPr>
          <w:noProof/>
          <w:color w:val="0000FF"/>
          <w:lang w:eastAsia="fr-BE"/>
        </w:rPr>
        <w:drawing>
          <wp:inline distT="0" distB="0" distL="0" distR="0">
            <wp:extent cx="3495675" cy="2940730"/>
            <wp:effectExtent l="19050" t="0" r="9525" b="0"/>
            <wp:docPr id="7" name="irc_mi" descr="Résultat de recherche d'images pour &quot;Matthieu 18, 15-20       image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8, 15-20       images&quot;">
                      <a:hlinkClick r:id="rId8"/>
                    </pic:cNvPr>
                    <pic:cNvPicPr>
                      <a:picLocks noChangeAspect="1" noChangeArrowheads="1"/>
                    </pic:cNvPicPr>
                  </pic:nvPicPr>
                  <pic:blipFill>
                    <a:blip r:embed="rId9" cstate="print"/>
                    <a:srcRect/>
                    <a:stretch>
                      <a:fillRect/>
                    </a:stretch>
                  </pic:blipFill>
                  <pic:spPr bwMode="auto">
                    <a:xfrm>
                      <a:off x="0" y="0"/>
                      <a:ext cx="3495675" cy="2940730"/>
                    </a:xfrm>
                    <a:prstGeom prst="rect">
                      <a:avLst/>
                    </a:prstGeom>
                    <a:noFill/>
                    <a:ln w="9525">
                      <a:noFill/>
                      <a:miter lim="800000"/>
                      <a:headEnd/>
                      <a:tailEnd/>
                    </a:ln>
                  </pic:spPr>
                </pic:pic>
              </a:graphicData>
            </a:graphic>
          </wp:inline>
        </w:drawing>
      </w:r>
      <w:r w:rsidR="001D203C" w:rsidRPr="001D203C">
        <w:rPr>
          <w:rFonts w:eastAsia="Times New Roman"/>
          <w:lang w:val="fr-FR"/>
        </w:rPr>
        <w:br/>
      </w:r>
    </w:p>
    <w:p w:rsidR="00D974F1" w:rsidRPr="00D974F1" w:rsidRDefault="00D974F1" w:rsidP="00D974F1">
      <w:pPr>
        <w:spacing w:after="0" w:line="240" w:lineRule="auto"/>
        <w:rPr>
          <w:b/>
          <w:sz w:val="28"/>
          <w:szCs w:val="28"/>
          <w:u w:val="single"/>
        </w:rPr>
      </w:pPr>
      <w:r w:rsidRPr="00D974F1">
        <w:rPr>
          <w:b/>
          <w:sz w:val="28"/>
          <w:szCs w:val="28"/>
          <w:u w:val="single"/>
        </w:rPr>
        <w:t>Responsables de nos frères</w:t>
      </w:r>
    </w:p>
    <w:p w:rsidR="00D974F1" w:rsidRPr="00D974F1" w:rsidRDefault="00D974F1" w:rsidP="00D974F1">
      <w:pPr>
        <w:spacing w:after="0" w:line="240" w:lineRule="auto"/>
        <w:jc w:val="both"/>
        <w:rPr>
          <w:b/>
          <w:color w:val="996600"/>
          <w:sz w:val="23"/>
          <w:szCs w:val="23"/>
        </w:rPr>
      </w:pPr>
      <w:r w:rsidRPr="00D974F1">
        <w:rPr>
          <w:b/>
          <w:color w:val="996600"/>
          <w:sz w:val="23"/>
          <w:szCs w:val="23"/>
        </w:rPr>
        <w:t xml:space="preserve">Dieu a fait du prophète </w:t>
      </w:r>
      <w:proofErr w:type="spellStart"/>
      <w:r w:rsidRPr="00D974F1">
        <w:rPr>
          <w:b/>
          <w:color w:val="996600"/>
          <w:sz w:val="23"/>
          <w:szCs w:val="23"/>
        </w:rPr>
        <w:t>Ezékiel</w:t>
      </w:r>
      <w:proofErr w:type="spellEnd"/>
      <w:r w:rsidRPr="00D974F1">
        <w:rPr>
          <w:b/>
          <w:color w:val="996600"/>
          <w:sz w:val="23"/>
          <w:szCs w:val="23"/>
        </w:rPr>
        <w:t xml:space="preserve"> un guetteur. Entre sa parole et nous, il met des relais,  des hommes et des femmes, attentifs à sa Parole et à la parole de leurs frères. C’est par respect de ce que nous sommes et du pacte qui nous unit en son Alliance, qu’il agit ainsi. Saint Paul a bien perçu le sens de cet agir de Dieu.</w:t>
      </w:r>
    </w:p>
    <w:p w:rsidR="00D974F1" w:rsidRPr="00D974F1" w:rsidRDefault="00D974F1" w:rsidP="00D974F1">
      <w:pPr>
        <w:spacing w:after="0" w:line="240" w:lineRule="auto"/>
        <w:jc w:val="both"/>
        <w:rPr>
          <w:b/>
          <w:color w:val="996600"/>
          <w:sz w:val="23"/>
          <w:szCs w:val="23"/>
        </w:rPr>
      </w:pPr>
      <w:r w:rsidRPr="00D974F1">
        <w:rPr>
          <w:b/>
          <w:color w:val="996600"/>
          <w:sz w:val="23"/>
          <w:szCs w:val="23"/>
        </w:rPr>
        <w:t xml:space="preserve">Il va jusqu’au bout de l’exigence qu’il implique : « Ne gardez aucune </w:t>
      </w:r>
      <w:r w:rsidR="000B6791">
        <w:rPr>
          <w:b/>
          <w:color w:val="996600"/>
          <w:sz w:val="23"/>
          <w:szCs w:val="23"/>
        </w:rPr>
        <w:t>d</w:t>
      </w:r>
      <w:r w:rsidRPr="00D974F1">
        <w:rPr>
          <w:b/>
          <w:color w:val="996600"/>
          <w:sz w:val="23"/>
          <w:szCs w:val="23"/>
        </w:rPr>
        <w:t>ette envers personne, sauf la dette de l’amour mutuel. »</w:t>
      </w:r>
    </w:p>
    <w:p w:rsidR="00D974F1" w:rsidRPr="00D974F1" w:rsidRDefault="00D974F1" w:rsidP="00D974F1">
      <w:pPr>
        <w:spacing w:after="0" w:line="240" w:lineRule="auto"/>
        <w:jc w:val="both"/>
        <w:rPr>
          <w:color w:val="996600"/>
          <w:sz w:val="23"/>
          <w:szCs w:val="23"/>
        </w:rPr>
      </w:pPr>
      <w:r w:rsidRPr="00D974F1">
        <w:rPr>
          <w:b/>
          <w:color w:val="996600"/>
          <w:sz w:val="23"/>
          <w:szCs w:val="23"/>
        </w:rPr>
        <w:t>Une communauté est chrétienne dans la mesure où chacun se sait responsable de ses frères. En chaque assemblée eucharistique, les croyants sont ainsi appelés à s’exhorter les uns les autres et à ouvrir leur cœur, en accueillant le Christ qui leur promet : « Quand deux ou trois sont réunis en mon nom, je suis là, au milieu d’eux. »  Et ce mystère devient celui de toute leur vie.</w:t>
      </w:r>
    </w:p>
    <w:p w:rsidR="00E02392" w:rsidRPr="001D203C" w:rsidRDefault="00E02392" w:rsidP="00CD65CA">
      <w:pPr>
        <w:spacing w:after="0"/>
        <w:rPr>
          <w:lang w:val="fr-FR"/>
        </w:rPr>
      </w:pPr>
    </w:p>
    <w:sectPr w:rsidR="00E02392" w:rsidRPr="001D203C" w:rsidSect="00CD65CA">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Humanist521BT-BoldItalic">
    <w:panose1 w:val="00000000000000000000"/>
    <w:charset w:val="00"/>
    <w:family w:val="swiss"/>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2A7"/>
      </v:shape>
    </w:pict>
  </w:numPicBullet>
  <w:abstractNum w:abstractNumId="0">
    <w:nsid w:val="23924E91"/>
    <w:multiLevelType w:val="hybridMultilevel"/>
    <w:tmpl w:val="B42468CA"/>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1D203C"/>
    <w:rsid w:val="000B6791"/>
    <w:rsid w:val="00123F4B"/>
    <w:rsid w:val="001D203C"/>
    <w:rsid w:val="00251D2C"/>
    <w:rsid w:val="0030661F"/>
    <w:rsid w:val="003A35B0"/>
    <w:rsid w:val="005B6FD2"/>
    <w:rsid w:val="006F167E"/>
    <w:rsid w:val="007A5E15"/>
    <w:rsid w:val="00844685"/>
    <w:rsid w:val="009A1E24"/>
    <w:rsid w:val="00B81366"/>
    <w:rsid w:val="00BC6F8C"/>
    <w:rsid w:val="00CD65CA"/>
    <w:rsid w:val="00D10791"/>
    <w:rsid w:val="00D974F1"/>
    <w:rsid w:val="00DB43DE"/>
    <w:rsid w:val="00E02392"/>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239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1D203C"/>
    <w:pPr>
      <w:spacing w:before="100" w:beforeAutospacing="1" w:after="100" w:afterAutospacing="1" w:line="240" w:lineRule="auto"/>
    </w:pPr>
    <w:rPr>
      <w:rFonts w:ascii="Times New Roman" w:eastAsiaTheme="minorEastAsia" w:hAnsi="Times New Roman" w:cs="Times New Roman"/>
      <w:sz w:val="24"/>
      <w:szCs w:val="24"/>
      <w:lang w:eastAsia="fr-BE"/>
    </w:rPr>
  </w:style>
  <w:style w:type="paragraph" w:styleId="Textedebulles">
    <w:name w:val="Balloon Text"/>
    <w:basedOn w:val="Normal"/>
    <w:link w:val="TextedebullesCar"/>
    <w:uiPriority w:val="99"/>
    <w:semiHidden/>
    <w:unhideWhenUsed/>
    <w:rsid w:val="001D203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D203C"/>
    <w:rPr>
      <w:rFonts w:ascii="Tahoma" w:hAnsi="Tahoma" w:cs="Tahoma"/>
      <w:sz w:val="16"/>
      <w:szCs w:val="16"/>
    </w:rPr>
  </w:style>
  <w:style w:type="paragraph" w:styleId="Paragraphedeliste">
    <w:name w:val="List Paragraph"/>
    <w:basedOn w:val="Normal"/>
    <w:uiPriority w:val="34"/>
    <w:qFormat/>
    <w:rsid w:val="00123F4B"/>
    <w:pPr>
      <w:ind w:left="720"/>
      <w:contextualSpacing/>
    </w:pPr>
  </w:style>
</w:styles>
</file>

<file path=word/webSettings.xml><?xml version="1.0" encoding="utf-8"?>
<w:webSettings xmlns:r="http://schemas.openxmlformats.org/officeDocument/2006/relationships" xmlns:w="http://schemas.openxmlformats.org/wordprocessingml/2006/main">
  <w:divs>
    <w:div w:id="4870910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jI7NmKvanUAhXKYVAKHa9LAP4QjRwIBw&amp;url=http://www.jardinierdedieu.com/article-mt-18-15-20-ce-qui-compte-en-chacune-de-nos-vies-renouer-avec-l-ecoute-83088965.html&amp;psig=AFQjCNE00zk4LWZ_bDpVKH8-g5TIJAlosA&amp;ust=1496847196748869"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jl3vnzvKnUAhVLPVAKHY59CVQQjRwIBw&amp;url=http://dimail.over-blog.com/article-22029881.html&amp;psig=AFQjCNE00zk4LWZ_bDpVKH8-g5TIJAlosA&amp;ust=1496847196748869"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4</Pages>
  <Words>981</Words>
  <Characters>5396</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15</cp:revision>
  <dcterms:created xsi:type="dcterms:W3CDTF">2017-06-06T07:58:00Z</dcterms:created>
  <dcterms:modified xsi:type="dcterms:W3CDTF">2017-06-07T06:17:00Z</dcterms:modified>
</cp:coreProperties>
</file>