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5A46" w:rsidRPr="00A40AB6" w:rsidRDefault="00A40AB6" w:rsidP="00A40AB6">
      <w:pPr>
        <w:pStyle w:val="NormalWeb"/>
        <w:pBdr>
          <w:top w:val="thinThickSmallGap" w:sz="24" w:space="1" w:color="auto"/>
          <w:left w:val="thinThickSmallGap" w:sz="24" w:space="4" w:color="auto"/>
          <w:bottom w:val="thickThinSmallGap" w:sz="24" w:space="1" w:color="auto"/>
          <w:right w:val="thickThinSmallGap" w:sz="24" w:space="4" w:color="auto"/>
        </w:pBdr>
        <w:spacing w:before="0" w:beforeAutospacing="0" w:after="0" w:afterAutospacing="0"/>
        <w:ind w:left="1134" w:right="1134"/>
        <w:rPr>
          <w:rFonts w:asciiTheme="minorHAnsi" w:hAnsiTheme="minorHAnsi" w:cstheme="minorHAnsi"/>
          <w:b/>
          <w:bCs/>
          <w:sz w:val="40"/>
          <w:szCs w:val="40"/>
          <w:lang w:val="fr-FR"/>
        </w:rPr>
      </w:pPr>
      <w:r>
        <w:rPr>
          <w:rFonts w:asciiTheme="minorHAnsi" w:hAnsiTheme="minorHAnsi" w:cstheme="minorHAnsi"/>
          <w:b/>
          <w:bCs/>
          <w:sz w:val="40"/>
          <w:szCs w:val="40"/>
          <w:lang w:val="fr-FR"/>
        </w:rPr>
        <w:t xml:space="preserve">            </w:t>
      </w:r>
      <w:r w:rsidR="00B25A46" w:rsidRPr="00A40AB6">
        <w:rPr>
          <w:rFonts w:asciiTheme="minorHAnsi" w:hAnsiTheme="minorHAnsi" w:cstheme="minorHAnsi"/>
          <w:b/>
          <w:bCs/>
          <w:sz w:val="40"/>
          <w:szCs w:val="40"/>
          <w:lang w:val="fr-FR"/>
        </w:rPr>
        <w:t xml:space="preserve">13 août 2017 </w:t>
      </w:r>
    </w:p>
    <w:p w:rsidR="00B25A46" w:rsidRPr="00A40AB6" w:rsidRDefault="00A40AB6" w:rsidP="00A40AB6">
      <w:pPr>
        <w:pStyle w:val="NormalWeb"/>
        <w:pBdr>
          <w:top w:val="thinThickSmallGap" w:sz="24" w:space="1" w:color="auto"/>
          <w:left w:val="thinThickSmallGap" w:sz="24" w:space="4" w:color="auto"/>
          <w:bottom w:val="thickThinSmallGap" w:sz="24" w:space="1" w:color="auto"/>
          <w:right w:val="thickThinSmallGap" w:sz="24" w:space="4" w:color="auto"/>
        </w:pBdr>
        <w:spacing w:before="0" w:beforeAutospacing="0" w:after="0" w:afterAutospacing="0"/>
        <w:ind w:left="1134" w:right="1134"/>
        <w:rPr>
          <w:rFonts w:asciiTheme="minorHAnsi" w:hAnsiTheme="minorHAnsi" w:cstheme="minorHAnsi"/>
          <w:b/>
          <w:bCs/>
          <w:sz w:val="40"/>
          <w:szCs w:val="40"/>
          <w:lang w:val="fr-FR"/>
        </w:rPr>
      </w:pPr>
      <w:r>
        <w:rPr>
          <w:rFonts w:asciiTheme="minorHAnsi" w:hAnsiTheme="minorHAnsi" w:cstheme="minorHAnsi"/>
          <w:b/>
          <w:bCs/>
          <w:sz w:val="40"/>
          <w:szCs w:val="40"/>
          <w:lang w:val="fr-FR"/>
        </w:rPr>
        <w:t xml:space="preserve">  </w:t>
      </w:r>
      <w:r w:rsidR="00B25A46" w:rsidRPr="00A40AB6">
        <w:rPr>
          <w:rFonts w:asciiTheme="minorHAnsi" w:hAnsiTheme="minorHAnsi" w:cstheme="minorHAnsi"/>
          <w:b/>
          <w:bCs/>
          <w:sz w:val="40"/>
          <w:szCs w:val="40"/>
          <w:lang w:val="fr-FR"/>
        </w:rPr>
        <w:t>19</w:t>
      </w:r>
      <w:r w:rsidR="00B25A46" w:rsidRPr="00A40AB6">
        <w:rPr>
          <w:rFonts w:asciiTheme="minorHAnsi" w:hAnsiTheme="minorHAnsi" w:cstheme="minorHAnsi"/>
          <w:b/>
          <w:bCs/>
          <w:sz w:val="40"/>
          <w:szCs w:val="40"/>
          <w:vertAlign w:val="superscript"/>
          <w:lang w:val="fr-FR"/>
        </w:rPr>
        <w:t>ème</w:t>
      </w:r>
      <w:r w:rsidR="00B25A46" w:rsidRPr="00A40AB6">
        <w:rPr>
          <w:rFonts w:asciiTheme="minorHAnsi" w:hAnsiTheme="minorHAnsi" w:cstheme="minorHAnsi"/>
          <w:b/>
          <w:bCs/>
          <w:sz w:val="40"/>
          <w:szCs w:val="40"/>
          <w:lang w:val="fr-FR"/>
        </w:rPr>
        <w:t xml:space="preserve"> dimanche ordinaire </w:t>
      </w:r>
    </w:p>
    <w:p w:rsidR="00B25A46" w:rsidRPr="00A40AB6" w:rsidRDefault="00A40AB6" w:rsidP="00A40AB6">
      <w:pPr>
        <w:pStyle w:val="NormalWeb"/>
        <w:pBdr>
          <w:top w:val="thinThickSmallGap" w:sz="24" w:space="1" w:color="auto"/>
          <w:left w:val="thinThickSmallGap" w:sz="24" w:space="4" w:color="auto"/>
          <w:bottom w:val="thickThinSmallGap" w:sz="24" w:space="1" w:color="auto"/>
          <w:right w:val="thickThinSmallGap" w:sz="24" w:space="4" w:color="auto"/>
        </w:pBdr>
        <w:spacing w:before="0" w:beforeAutospacing="0" w:after="0" w:afterAutospacing="0"/>
        <w:ind w:left="1134" w:right="1134"/>
        <w:rPr>
          <w:rFonts w:asciiTheme="minorHAnsi" w:hAnsiTheme="minorHAnsi" w:cstheme="minorHAnsi"/>
          <w:b/>
          <w:bCs/>
          <w:sz w:val="40"/>
          <w:szCs w:val="40"/>
          <w:lang w:val="fr-FR"/>
        </w:rPr>
      </w:pPr>
      <w:r>
        <w:rPr>
          <w:rFonts w:asciiTheme="minorHAnsi" w:hAnsiTheme="minorHAnsi" w:cstheme="minorHAnsi"/>
          <w:b/>
          <w:bCs/>
          <w:sz w:val="40"/>
          <w:szCs w:val="40"/>
          <w:lang w:val="fr-FR"/>
        </w:rPr>
        <w:t xml:space="preserve">               </w:t>
      </w:r>
      <w:r w:rsidR="00B25A46" w:rsidRPr="00A40AB6">
        <w:rPr>
          <w:rFonts w:asciiTheme="minorHAnsi" w:hAnsiTheme="minorHAnsi" w:cstheme="minorHAnsi"/>
          <w:b/>
          <w:bCs/>
          <w:sz w:val="40"/>
          <w:szCs w:val="40"/>
          <w:lang w:val="fr-FR"/>
        </w:rPr>
        <w:t>Année A</w:t>
      </w:r>
    </w:p>
    <w:p w:rsidR="00282B1D" w:rsidRDefault="00282B1D" w:rsidP="0067559E">
      <w:pPr>
        <w:autoSpaceDE w:val="0"/>
        <w:autoSpaceDN w:val="0"/>
        <w:adjustRightInd w:val="0"/>
        <w:spacing w:after="0" w:line="240" w:lineRule="auto"/>
        <w:rPr>
          <w:rFonts w:ascii="FarnhamDisplay-Light" w:hAnsi="FarnhamDisplay-Light" w:cs="FarnhamDisplay-Light"/>
        </w:rPr>
      </w:pPr>
      <w:r>
        <w:rPr>
          <w:rFonts w:ascii="FarnhamDisplay-Light" w:hAnsi="FarnhamDisplay-Light" w:cs="FarnhamDisplay-Light"/>
          <w:lang w:val="fr-FR"/>
        </w:rPr>
        <w:t xml:space="preserve">                </w:t>
      </w:r>
      <w:r w:rsidR="00ED3A0A">
        <w:rPr>
          <w:rFonts w:ascii="FarnhamDisplay-Light" w:hAnsi="FarnhamDisplay-Light" w:cs="FarnhamDisplay-Light"/>
          <w:lang w:val="fr-FR"/>
        </w:rPr>
        <w:t xml:space="preserve">        </w:t>
      </w:r>
      <w:r>
        <w:rPr>
          <w:rFonts w:ascii="FarnhamDisplay-Light" w:hAnsi="FarnhamDisplay-Light" w:cs="FarnhamDisplay-Light"/>
          <w:lang w:val="fr-FR"/>
        </w:rPr>
        <w:t xml:space="preserve"> </w:t>
      </w:r>
      <w:r>
        <w:rPr>
          <w:noProof/>
          <w:color w:val="0000FF"/>
          <w:lang w:eastAsia="fr-BE"/>
        </w:rPr>
        <w:drawing>
          <wp:inline distT="0" distB="0" distL="0" distR="0">
            <wp:extent cx="2505075" cy="2219325"/>
            <wp:effectExtent l="19050" t="0" r="9525" b="0"/>
            <wp:docPr id="5" name="irc_mi" descr="Résultat de recherche d'images pour &quot;Matthieu 14, 22-33      images&quot;">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Matthieu 14, 22-33      images&quot;">
                      <a:hlinkClick r:id="rId5"/>
                    </pic:cNvPr>
                    <pic:cNvPicPr>
                      <a:picLocks noChangeAspect="1" noChangeArrowheads="1"/>
                    </pic:cNvPicPr>
                  </pic:nvPicPr>
                  <pic:blipFill>
                    <a:blip r:embed="rId6" cstate="print"/>
                    <a:srcRect/>
                    <a:stretch>
                      <a:fillRect/>
                    </a:stretch>
                  </pic:blipFill>
                  <pic:spPr bwMode="auto">
                    <a:xfrm>
                      <a:off x="0" y="0"/>
                      <a:ext cx="2507317" cy="2221311"/>
                    </a:xfrm>
                    <a:prstGeom prst="rect">
                      <a:avLst/>
                    </a:prstGeom>
                    <a:noFill/>
                    <a:ln w="9525">
                      <a:noFill/>
                      <a:miter lim="800000"/>
                      <a:headEnd/>
                      <a:tailEnd/>
                    </a:ln>
                  </pic:spPr>
                </pic:pic>
              </a:graphicData>
            </a:graphic>
          </wp:inline>
        </w:drawing>
      </w:r>
    </w:p>
    <w:p w:rsidR="00ED3A0A" w:rsidRPr="00ED3A0A" w:rsidRDefault="00ED3A0A" w:rsidP="00ED3A0A">
      <w:pPr>
        <w:spacing w:after="0"/>
        <w:jc w:val="both"/>
        <w:rPr>
          <w:b/>
          <w:i/>
        </w:rPr>
      </w:pPr>
      <w:r w:rsidRPr="00ED3A0A">
        <w:rPr>
          <w:b/>
          <w:i/>
        </w:rPr>
        <w:t>A quels signes reconnaître la présence du Seigneur ?</w:t>
      </w:r>
    </w:p>
    <w:p w:rsidR="00ED3A0A" w:rsidRPr="00ED3A0A" w:rsidRDefault="00ED3A0A" w:rsidP="00ED3A0A">
      <w:pPr>
        <w:spacing w:after="0" w:line="240" w:lineRule="auto"/>
        <w:ind w:left="-284" w:right="-279"/>
        <w:jc w:val="both"/>
        <w:rPr>
          <w:b/>
          <w:color w:val="006600"/>
          <w:sz w:val="20"/>
          <w:szCs w:val="20"/>
        </w:rPr>
      </w:pPr>
      <w:r w:rsidRPr="00ED3A0A">
        <w:rPr>
          <w:b/>
          <w:color w:val="006600"/>
          <w:sz w:val="20"/>
          <w:szCs w:val="20"/>
        </w:rPr>
        <w:t>Dieu est imprévisible ! Il se joue de nos schémas. Tantôt il se manifeste dans le tonnerre, l’orage, l’ouragan, le feu, le tremblement de terre, comme il le fit avec Moïse. On retrouve des traces de ce type d’intervention dans le récit de vocation d’Isaïe ou dans l’annonce angélique de la résurrection de Jésus chez Matthieu. La littérature apocalyptique, notamment le livre de l’Apocalypse, regorge de ces traits. C’est une manière d’insister sur la transcendance de Dieu. Peut-être Dieu est-il entré dans nos vies avec fracas ?</w:t>
      </w:r>
    </w:p>
    <w:p w:rsidR="00ED3A0A" w:rsidRPr="00ED3A0A" w:rsidRDefault="00ED3A0A" w:rsidP="00ED3A0A">
      <w:pPr>
        <w:spacing w:after="0" w:line="240" w:lineRule="auto"/>
        <w:ind w:left="-284" w:right="-279"/>
        <w:jc w:val="both"/>
        <w:rPr>
          <w:b/>
          <w:color w:val="006600"/>
          <w:sz w:val="20"/>
          <w:szCs w:val="20"/>
        </w:rPr>
      </w:pPr>
      <w:r w:rsidRPr="00ED3A0A">
        <w:rPr>
          <w:b/>
          <w:color w:val="006600"/>
          <w:sz w:val="20"/>
          <w:szCs w:val="20"/>
        </w:rPr>
        <w:t xml:space="preserve">Dans d’autres circonstances, Dieu choisit la brise légère, le silence extrême comme en témoigne l’expérience d’Elie que sans </w:t>
      </w:r>
      <w:r w:rsidR="00175F8C">
        <w:rPr>
          <w:b/>
          <w:color w:val="006600"/>
          <w:sz w:val="20"/>
          <w:szCs w:val="20"/>
        </w:rPr>
        <w:t>d</w:t>
      </w:r>
      <w:r w:rsidRPr="00ED3A0A">
        <w:rPr>
          <w:b/>
          <w:color w:val="006600"/>
          <w:sz w:val="20"/>
          <w:szCs w:val="20"/>
        </w:rPr>
        <w:t>oute certains d’entre nous peuvent accréditer. C’est une façon de dire que Dieu ne s’impose pas. Lui seul connaît l’approche qui, selon les personnes et les cultures, aura le plus de chance de permettre l’adhésion du cœur.</w:t>
      </w:r>
    </w:p>
    <w:p w:rsidR="00ED3A0A" w:rsidRPr="00ED3A0A" w:rsidRDefault="00ED3A0A" w:rsidP="00ED3A0A">
      <w:pPr>
        <w:spacing w:after="0" w:line="240" w:lineRule="auto"/>
        <w:ind w:left="-284" w:right="-279"/>
        <w:jc w:val="both"/>
        <w:rPr>
          <w:b/>
          <w:color w:val="006600"/>
          <w:sz w:val="20"/>
          <w:szCs w:val="20"/>
        </w:rPr>
      </w:pPr>
      <w:r w:rsidRPr="00ED3A0A">
        <w:rPr>
          <w:b/>
          <w:color w:val="006600"/>
          <w:sz w:val="20"/>
          <w:szCs w:val="20"/>
        </w:rPr>
        <w:t xml:space="preserve">L’évangile du jour a tout d’un récit d’apparition du Ressuscité à la communauté qui célèbre l’Eucharistie. Le Christ se manifeste au cœur de la tempête que nous-mêmes et l’Eglise (la barque de Pierre) traversons avant d’atteindre la plénitude du Royaume. En marchant sur l’eau, il se révèle comme celui qui est vainqueur du mal et de la mort. En encourageant Pierre à le rejoindre, il nous signifie qu’il nous communique cette capacité et qu’il nous relève et nous sauve si nous tombons. Le signe de reconnaissance donné aux chrétiens pour qu’ils puissent confesser de Jésus : </w:t>
      </w:r>
      <w:r w:rsidRPr="00ED3A0A">
        <w:rPr>
          <w:b/>
          <w:i/>
          <w:color w:val="006600"/>
          <w:sz w:val="20"/>
          <w:szCs w:val="20"/>
        </w:rPr>
        <w:t>Vraiment, tu es le Fils de Dieu</w:t>
      </w:r>
      <w:r w:rsidRPr="00ED3A0A">
        <w:rPr>
          <w:b/>
          <w:color w:val="006600"/>
          <w:sz w:val="20"/>
          <w:szCs w:val="20"/>
        </w:rPr>
        <w:t> !, c’est qu’il nous fait passer de la tempête à la paix, de la peur à la foi, de la mort à la vie.</w:t>
      </w:r>
    </w:p>
    <w:p w:rsidR="00ED3A0A" w:rsidRDefault="00ED3A0A" w:rsidP="00ED3A0A">
      <w:pPr>
        <w:pBdr>
          <w:bottom w:val="single" w:sz="6" w:space="1" w:color="auto"/>
        </w:pBdr>
        <w:spacing w:after="0" w:line="240" w:lineRule="auto"/>
        <w:ind w:left="-284" w:right="-279"/>
        <w:jc w:val="both"/>
        <w:rPr>
          <w:b/>
          <w:color w:val="006600"/>
          <w:sz w:val="20"/>
          <w:szCs w:val="20"/>
        </w:rPr>
      </w:pPr>
      <w:r w:rsidRPr="00ED3A0A">
        <w:rPr>
          <w:b/>
          <w:color w:val="006600"/>
          <w:sz w:val="20"/>
          <w:szCs w:val="20"/>
        </w:rPr>
        <w:t>On comprend la souffrance aigüe de Paul. Pourquoi son peuple, riche pourtant de toutes les promesses et de quantités de manifestations divines, ne parvient-il pas à reconnaître le Christ Jésus comme Seigneur (2</w:t>
      </w:r>
      <w:r w:rsidRPr="00ED3A0A">
        <w:rPr>
          <w:b/>
          <w:color w:val="006600"/>
          <w:sz w:val="20"/>
          <w:szCs w:val="20"/>
          <w:vertAlign w:val="superscript"/>
        </w:rPr>
        <w:t>ème</w:t>
      </w:r>
      <w:r w:rsidRPr="00ED3A0A">
        <w:rPr>
          <w:b/>
          <w:color w:val="006600"/>
          <w:sz w:val="20"/>
          <w:szCs w:val="20"/>
        </w:rPr>
        <w:t xml:space="preserve"> lecture) ?</w:t>
      </w:r>
    </w:p>
    <w:p w:rsidR="0067559E" w:rsidRPr="0067559E" w:rsidRDefault="0067559E" w:rsidP="0067559E">
      <w:pPr>
        <w:autoSpaceDE w:val="0"/>
        <w:autoSpaceDN w:val="0"/>
        <w:adjustRightInd w:val="0"/>
        <w:spacing w:after="0" w:line="240" w:lineRule="auto"/>
        <w:rPr>
          <w:rFonts w:ascii="FarnhamDisplay-Light" w:hAnsi="FarnhamDisplay-Light" w:cs="FarnhamDisplay-Light"/>
        </w:rPr>
      </w:pPr>
      <w:r w:rsidRPr="0067559E">
        <w:rPr>
          <w:rFonts w:ascii="FarnhamDisplay-Light" w:hAnsi="FarnhamDisplay-Light" w:cs="FarnhamDisplay-Light"/>
        </w:rPr>
        <w:lastRenderedPageBreak/>
        <w:t>Conscients de notre faiblesse, tournons-nous vers celui qui est venu nous tendre la main pour nous relever. Implorons la miséricorde du Seigneur.</w:t>
      </w:r>
    </w:p>
    <w:p w:rsidR="0067559E" w:rsidRPr="0067559E" w:rsidRDefault="0067559E" w:rsidP="0067559E">
      <w:pPr>
        <w:pStyle w:val="Paragraphedeliste"/>
        <w:numPr>
          <w:ilvl w:val="0"/>
          <w:numId w:val="1"/>
        </w:numPr>
        <w:autoSpaceDE w:val="0"/>
        <w:autoSpaceDN w:val="0"/>
        <w:adjustRightInd w:val="0"/>
        <w:spacing w:after="0" w:line="240" w:lineRule="auto"/>
        <w:rPr>
          <w:rFonts w:ascii="FarnhamDisplay-Light" w:hAnsi="FarnhamDisplay-Light" w:cs="FarnhamDisplay-Light"/>
          <w:b/>
          <w:color w:val="FF0000"/>
        </w:rPr>
      </w:pPr>
      <w:r w:rsidRPr="0067559E">
        <w:rPr>
          <w:rFonts w:ascii="FarnhamDisplay-Light" w:hAnsi="FarnhamDisplay-Light" w:cs="FarnhamDisplay-Light"/>
          <w:b/>
          <w:color w:val="FF0000"/>
        </w:rPr>
        <w:t>Seigneur Jésus, vainqueur du mal et de la mort, victorieux de nos tempêtes, prends pitié de nous, sauve-nous !</w:t>
      </w:r>
    </w:p>
    <w:p w:rsidR="0067559E" w:rsidRPr="0067559E" w:rsidRDefault="0067559E" w:rsidP="0067559E">
      <w:pPr>
        <w:pStyle w:val="Paragraphedeliste"/>
        <w:numPr>
          <w:ilvl w:val="1"/>
          <w:numId w:val="1"/>
        </w:numPr>
        <w:autoSpaceDE w:val="0"/>
        <w:autoSpaceDN w:val="0"/>
        <w:adjustRightInd w:val="0"/>
        <w:spacing w:after="0" w:line="240" w:lineRule="auto"/>
        <w:ind w:left="709"/>
        <w:rPr>
          <w:rFonts w:ascii="Humanist521BT-BoldItalic" w:hAnsi="Humanist521BT-BoldItalic" w:cs="Humanist521BT-BoldItalic"/>
          <w:b/>
          <w:bCs/>
          <w:i/>
          <w:iCs/>
          <w:color w:val="FF0000"/>
        </w:rPr>
      </w:pPr>
      <w:r w:rsidRPr="0067559E">
        <w:rPr>
          <w:rFonts w:ascii="FarnhamDisplay-Light" w:hAnsi="FarnhamDisplay-Light" w:cs="FarnhamDisplay-Light"/>
          <w:b/>
          <w:color w:val="FF0000"/>
        </w:rPr>
        <w:t xml:space="preserve">Christ, Maître du temps et de l’histoire, sauveur de toute la création, prends pitié de nous, sauve-nous ! </w:t>
      </w:r>
    </w:p>
    <w:p w:rsidR="0067559E" w:rsidRPr="0067559E" w:rsidRDefault="0067559E" w:rsidP="0067559E">
      <w:pPr>
        <w:pStyle w:val="Paragraphedeliste"/>
        <w:numPr>
          <w:ilvl w:val="0"/>
          <w:numId w:val="1"/>
        </w:numPr>
        <w:autoSpaceDE w:val="0"/>
        <w:autoSpaceDN w:val="0"/>
        <w:adjustRightInd w:val="0"/>
        <w:spacing w:after="0" w:line="240" w:lineRule="auto"/>
        <w:rPr>
          <w:rFonts w:ascii="FarnhamDisplay-Light" w:hAnsi="FarnhamDisplay-Light" w:cs="FarnhamDisplay-Light"/>
          <w:b/>
          <w:color w:val="FF0000"/>
        </w:rPr>
      </w:pPr>
      <w:r w:rsidRPr="0067559E">
        <w:rPr>
          <w:rFonts w:ascii="FarnhamDisplay-Light" w:hAnsi="FarnhamDisplay-Light" w:cs="FarnhamDisplay-Light"/>
          <w:b/>
          <w:color w:val="FF0000"/>
        </w:rPr>
        <w:t>Seigneur, Fils du Dieu vivant, source de notre foi, prends pitié de nous, sauve-nous !</w:t>
      </w:r>
    </w:p>
    <w:p w:rsidR="00F641B4" w:rsidRPr="00BF6D10" w:rsidRDefault="00BF6D10" w:rsidP="0067559E">
      <w:pPr>
        <w:pStyle w:val="NormalWeb"/>
        <w:spacing w:before="0" w:beforeAutospacing="0" w:after="0" w:afterAutospacing="0"/>
        <w:ind w:left="708"/>
        <w:rPr>
          <w:rFonts w:asciiTheme="minorHAnsi" w:hAnsiTheme="minorHAnsi" w:cstheme="minorHAnsi"/>
          <w:b/>
          <w:lang w:val="fr-FR"/>
        </w:rPr>
      </w:pPr>
      <w:r w:rsidRPr="00BF6D10">
        <w:rPr>
          <w:rFonts w:asciiTheme="minorHAnsi" w:hAnsiTheme="minorHAnsi" w:cstheme="minorHAnsi"/>
          <w:b/>
          <w:bCs/>
          <w:lang w:val="fr-FR"/>
        </w:rPr>
        <w:t xml:space="preserve">1ère </w:t>
      </w:r>
      <w:r w:rsidRPr="00BF6D10">
        <w:rPr>
          <w:rFonts w:asciiTheme="minorHAnsi" w:hAnsiTheme="minorHAnsi" w:cstheme="minorHAnsi"/>
          <w:b/>
          <w:lang w:val="fr-FR"/>
        </w:rPr>
        <w:t xml:space="preserve">LECTURE : </w:t>
      </w:r>
      <w:r w:rsidR="00F641B4" w:rsidRPr="00BF6D10">
        <w:rPr>
          <w:rFonts w:asciiTheme="minorHAnsi" w:hAnsiTheme="minorHAnsi" w:cstheme="minorHAnsi"/>
          <w:b/>
          <w:bCs/>
          <w:i/>
          <w:iCs/>
          <w:lang w:val="fr-FR"/>
        </w:rPr>
        <w:t>Le Seigneur présent dans le murmure d’une brise</w:t>
      </w:r>
      <w:r w:rsidRPr="00BF6D10">
        <w:rPr>
          <w:rFonts w:asciiTheme="minorHAnsi" w:hAnsiTheme="minorHAnsi" w:cstheme="minorHAnsi"/>
          <w:b/>
          <w:bCs/>
          <w:i/>
          <w:iCs/>
          <w:lang w:val="fr-FR"/>
        </w:rPr>
        <w:t xml:space="preserve"> lé</w:t>
      </w:r>
      <w:r w:rsidR="00F641B4" w:rsidRPr="00BF6D10">
        <w:rPr>
          <w:rFonts w:asciiTheme="minorHAnsi" w:hAnsiTheme="minorHAnsi" w:cstheme="minorHAnsi"/>
          <w:b/>
          <w:i/>
          <w:iCs/>
          <w:lang w:val="fr-FR"/>
        </w:rPr>
        <w:t xml:space="preserve">gère </w:t>
      </w:r>
    </w:p>
    <w:p w:rsidR="00BF6D10" w:rsidRPr="00BF6D10" w:rsidRDefault="00BF6D10" w:rsidP="00A40AB6">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Theme="minorHAnsi" w:hAnsiTheme="minorHAnsi" w:cstheme="minorHAnsi"/>
          <w:b/>
          <w:lang w:val="fr-FR"/>
        </w:rPr>
      </w:pPr>
      <w:r w:rsidRPr="00BF6D10">
        <w:rPr>
          <w:rFonts w:asciiTheme="minorHAnsi" w:hAnsiTheme="minorHAnsi" w:cstheme="minorHAnsi"/>
          <w:b/>
          <w:lang w:val="fr-FR"/>
        </w:rPr>
        <w:t xml:space="preserve">Lecture du premier livre des Rois 19, </w:t>
      </w:r>
      <w:proofErr w:type="spellStart"/>
      <w:r w:rsidRPr="00BF6D10">
        <w:rPr>
          <w:rFonts w:asciiTheme="minorHAnsi" w:hAnsiTheme="minorHAnsi" w:cstheme="minorHAnsi"/>
          <w:b/>
          <w:lang w:val="fr-FR"/>
        </w:rPr>
        <w:t>9a.l1</w:t>
      </w:r>
      <w:proofErr w:type="spellEnd"/>
      <w:r w:rsidRPr="00BF6D10">
        <w:rPr>
          <w:rFonts w:asciiTheme="minorHAnsi" w:hAnsiTheme="minorHAnsi" w:cstheme="minorHAnsi"/>
          <w:b/>
          <w:lang w:val="fr-FR"/>
        </w:rPr>
        <w:t xml:space="preserve">-13a </w:t>
      </w:r>
    </w:p>
    <w:p w:rsidR="00F641B4" w:rsidRPr="00ED3A0A" w:rsidRDefault="00F641B4" w:rsidP="0067559E">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Theme="minorHAnsi" w:hAnsiTheme="minorHAnsi" w:cstheme="minorHAnsi"/>
          <w:sz w:val="22"/>
          <w:szCs w:val="22"/>
          <w:lang w:val="fr-FR"/>
        </w:rPr>
      </w:pPr>
      <w:r w:rsidRPr="00ED3A0A">
        <w:rPr>
          <w:rFonts w:asciiTheme="minorHAnsi" w:hAnsiTheme="minorHAnsi" w:cstheme="minorHAnsi"/>
          <w:sz w:val="22"/>
          <w:szCs w:val="22"/>
          <w:lang w:val="fr-FR"/>
        </w:rPr>
        <w:t xml:space="preserve">En ces jours-là, lorsque le prophète </w:t>
      </w:r>
      <w:r w:rsidR="00BF6D10" w:rsidRPr="00ED3A0A">
        <w:rPr>
          <w:rFonts w:asciiTheme="minorHAnsi" w:hAnsiTheme="minorHAnsi" w:cstheme="minorHAnsi"/>
          <w:sz w:val="22"/>
          <w:szCs w:val="22"/>
          <w:lang w:val="fr-FR"/>
        </w:rPr>
        <w:t>E</w:t>
      </w:r>
      <w:r w:rsidRPr="00ED3A0A">
        <w:rPr>
          <w:rFonts w:asciiTheme="minorHAnsi" w:hAnsiTheme="minorHAnsi" w:cstheme="minorHAnsi"/>
          <w:sz w:val="22"/>
          <w:szCs w:val="22"/>
          <w:lang w:val="fr-FR"/>
        </w:rPr>
        <w:t xml:space="preserve">lie fut arrivé à </w:t>
      </w:r>
      <w:proofErr w:type="spellStart"/>
      <w:r w:rsidRPr="00ED3A0A">
        <w:rPr>
          <w:rFonts w:asciiTheme="minorHAnsi" w:hAnsiTheme="minorHAnsi" w:cstheme="minorHAnsi"/>
          <w:sz w:val="22"/>
          <w:szCs w:val="22"/>
          <w:lang w:val="fr-FR"/>
        </w:rPr>
        <w:t>I’Horeb</w:t>
      </w:r>
      <w:proofErr w:type="spellEnd"/>
      <w:r w:rsidRPr="00ED3A0A">
        <w:rPr>
          <w:rFonts w:asciiTheme="minorHAnsi" w:hAnsiTheme="minorHAnsi" w:cstheme="minorHAnsi"/>
          <w:sz w:val="22"/>
          <w:szCs w:val="22"/>
          <w:lang w:val="fr-FR"/>
        </w:rPr>
        <w:t>, la montagne de Dieu, il entra dans une caverne et y passa la nuit. Le Seigneur dit: «Sors et tiens-toi sur la montagne devant le Seigneur, car il va passer. » A l’approche du Seigneur, il y eut un ouragan, si fort et si violent qu’il fendait les montagnes et brisait les rochers, mais le Seigneur n’était pas dans l’ouragan; et après l’ouragan, il y eut un tremblement de terre, mais le Seigneur n’était pas dans le tremblement de terre; et après ce tremblement de terre, un feu, mais le Seigneur n’était pas dans ce feu; et après ce feu, le murmure d’une brise légère. Aussitôt qu’il l’entendit, E</w:t>
      </w:r>
      <w:r w:rsidR="00B25A46" w:rsidRPr="00ED3A0A">
        <w:rPr>
          <w:rFonts w:asciiTheme="minorHAnsi" w:hAnsiTheme="minorHAnsi" w:cstheme="minorHAnsi"/>
          <w:sz w:val="22"/>
          <w:szCs w:val="22"/>
          <w:lang w:val="fr-FR"/>
        </w:rPr>
        <w:t>li</w:t>
      </w:r>
      <w:r w:rsidRPr="00ED3A0A">
        <w:rPr>
          <w:rFonts w:asciiTheme="minorHAnsi" w:hAnsiTheme="minorHAnsi" w:cstheme="minorHAnsi"/>
          <w:sz w:val="22"/>
          <w:szCs w:val="22"/>
          <w:lang w:val="fr-FR"/>
        </w:rPr>
        <w:t xml:space="preserve">e se couvrit le visage avec son manteau, il sortit et se tint à l’entrée de la caverne. </w:t>
      </w:r>
    </w:p>
    <w:p w:rsidR="00BF6D10" w:rsidRPr="00B25A46" w:rsidRDefault="00BF6D10" w:rsidP="00BF6D10">
      <w:pPr>
        <w:pStyle w:val="NormalWeb"/>
        <w:spacing w:before="0" w:beforeAutospacing="0" w:after="0" w:afterAutospacing="0"/>
        <w:rPr>
          <w:rFonts w:asciiTheme="minorHAnsi" w:hAnsiTheme="minorHAnsi" w:cstheme="minorHAnsi"/>
          <w:b/>
          <w:lang w:val="fr-FR"/>
        </w:rPr>
      </w:pPr>
      <w:r w:rsidRPr="00B25A46">
        <w:rPr>
          <w:rFonts w:asciiTheme="minorHAnsi" w:hAnsiTheme="minorHAnsi" w:cstheme="minorHAnsi"/>
          <w:b/>
          <w:lang w:val="fr-FR"/>
        </w:rPr>
        <w:t xml:space="preserve">PSAUME </w:t>
      </w:r>
      <w:r w:rsidRPr="00B25A46">
        <w:rPr>
          <w:rFonts w:asciiTheme="minorHAnsi" w:hAnsiTheme="minorHAnsi" w:cstheme="minorHAnsi"/>
          <w:b/>
          <w:bCs/>
          <w:lang w:val="fr-FR"/>
        </w:rPr>
        <w:t xml:space="preserve">84 </w:t>
      </w:r>
    </w:p>
    <w:p w:rsidR="00BF6D10" w:rsidRPr="00B25A46" w:rsidRDefault="00BF6D10" w:rsidP="00BF6D10">
      <w:pPr>
        <w:pStyle w:val="NormalWeb"/>
        <w:spacing w:before="0" w:beforeAutospacing="0" w:after="0" w:afterAutospacing="0"/>
        <w:rPr>
          <w:rFonts w:asciiTheme="minorHAnsi" w:hAnsiTheme="minorHAnsi" w:cstheme="minorHAnsi"/>
          <w:b/>
          <w:lang w:val="fr-FR"/>
        </w:rPr>
      </w:pPr>
      <w:r w:rsidRPr="00B25A46">
        <w:rPr>
          <w:rFonts w:asciiTheme="minorHAnsi" w:hAnsiTheme="minorHAnsi" w:cstheme="minorHAnsi"/>
          <w:b/>
          <w:bCs/>
          <w:i/>
          <w:iCs/>
          <w:lang w:val="fr-FR"/>
        </w:rPr>
        <w:t xml:space="preserve">RI </w:t>
      </w:r>
      <w:r w:rsidRPr="00B25A46">
        <w:rPr>
          <w:rFonts w:asciiTheme="minorHAnsi" w:hAnsiTheme="minorHAnsi" w:cstheme="minorHAnsi"/>
          <w:b/>
          <w:lang w:val="fr-FR"/>
        </w:rPr>
        <w:t xml:space="preserve">Fais-nous </w:t>
      </w:r>
      <w:r w:rsidRPr="00B25A46">
        <w:rPr>
          <w:rFonts w:asciiTheme="minorHAnsi" w:hAnsiTheme="minorHAnsi" w:cstheme="minorHAnsi"/>
          <w:b/>
          <w:bCs/>
          <w:lang w:val="fr-FR"/>
        </w:rPr>
        <w:t xml:space="preserve">voir, Seigneur, ton amour, et donne-nous ton salut. </w:t>
      </w:r>
    </w:p>
    <w:p w:rsidR="00B25A46" w:rsidRDefault="00BF6D10" w:rsidP="00BF6D10">
      <w:pPr>
        <w:pStyle w:val="NormalWeb"/>
        <w:spacing w:before="0" w:beforeAutospacing="0" w:after="0" w:afterAutospacing="0"/>
        <w:rPr>
          <w:rFonts w:asciiTheme="minorHAnsi" w:hAnsiTheme="minorHAnsi" w:cstheme="minorHAnsi"/>
          <w:lang w:val="fr-FR"/>
        </w:rPr>
      </w:pPr>
      <w:r w:rsidRPr="00BF6D10">
        <w:rPr>
          <w:rFonts w:asciiTheme="minorHAnsi" w:hAnsiTheme="minorHAnsi" w:cstheme="minorHAnsi"/>
          <w:lang w:val="fr-FR"/>
        </w:rPr>
        <w:t xml:space="preserve">J’écoute: Que dira le Seigneur Dieu? </w:t>
      </w:r>
    </w:p>
    <w:p w:rsidR="00B25A46" w:rsidRDefault="00BF6D10" w:rsidP="00BF6D10">
      <w:pPr>
        <w:pStyle w:val="NormalWeb"/>
        <w:spacing w:before="0" w:beforeAutospacing="0" w:after="0" w:afterAutospacing="0"/>
        <w:rPr>
          <w:rFonts w:asciiTheme="minorHAnsi" w:hAnsiTheme="minorHAnsi" w:cstheme="minorHAnsi"/>
          <w:lang w:val="fr-FR"/>
        </w:rPr>
      </w:pPr>
      <w:r w:rsidRPr="00BF6D10">
        <w:rPr>
          <w:rFonts w:asciiTheme="minorHAnsi" w:hAnsiTheme="minorHAnsi" w:cstheme="minorHAnsi"/>
          <w:lang w:val="fr-FR"/>
        </w:rPr>
        <w:t xml:space="preserve">Ce qu’il dit, c’est la paix pour son peuple. </w:t>
      </w:r>
    </w:p>
    <w:p w:rsidR="00B25A46" w:rsidRDefault="00BF6D10" w:rsidP="00BF6D10">
      <w:pPr>
        <w:pStyle w:val="NormalWeb"/>
        <w:spacing w:before="0" w:beforeAutospacing="0" w:after="0" w:afterAutospacing="0"/>
        <w:rPr>
          <w:rFonts w:asciiTheme="minorHAnsi" w:hAnsiTheme="minorHAnsi" w:cstheme="minorHAnsi"/>
          <w:lang w:val="fr-FR"/>
        </w:rPr>
      </w:pPr>
      <w:r w:rsidRPr="00BF6D10">
        <w:rPr>
          <w:rFonts w:asciiTheme="minorHAnsi" w:hAnsiTheme="minorHAnsi" w:cstheme="minorHAnsi"/>
          <w:lang w:val="fr-FR"/>
        </w:rPr>
        <w:t>Son salut est proche de ce</w:t>
      </w:r>
      <w:r w:rsidR="00B25A46">
        <w:rPr>
          <w:rFonts w:asciiTheme="minorHAnsi" w:hAnsiTheme="minorHAnsi" w:cstheme="minorHAnsi"/>
          <w:lang w:val="fr-FR"/>
        </w:rPr>
        <w:t>u</w:t>
      </w:r>
      <w:r w:rsidRPr="00BF6D10">
        <w:rPr>
          <w:rFonts w:asciiTheme="minorHAnsi" w:hAnsiTheme="minorHAnsi" w:cstheme="minorHAnsi"/>
          <w:lang w:val="fr-FR"/>
        </w:rPr>
        <w:t xml:space="preserve">x qui le craignent, </w:t>
      </w:r>
    </w:p>
    <w:p w:rsidR="00BF6D10" w:rsidRPr="00BF6D10" w:rsidRDefault="00BF6D10" w:rsidP="00BF6D10">
      <w:pPr>
        <w:pStyle w:val="NormalWeb"/>
        <w:spacing w:before="0" w:beforeAutospacing="0" w:after="0" w:afterAutospacing="0"/>
        <w:rPr>
          <w:rFonts w:asciiTheme="minorHAnsi" w:hAnsiTheme="minorHAnsi" w:cstheme="minorHAnsi"/>
          <w:lang w:val="fr-FR"/>
        </w:rPr>
      </w:pPr>
      <w:proofErr w:type="gramStart"/>
      <w:r w:rsidRPr="00BF6D10">
        <w:rPr>
          <w:rFonts w:asciiTheme="minorHAnsi" w:hAnsiTheme="minorHAnsi" w:cstheme="minorHAnsi"/>
          <w:lang w:val="fr-FR"/>
        </w:rPr>
        <w:t>et</w:t>
      </w:r>
      <w:proofErr w:type="gramEnd"/>
      <w:r w:rsidRPr="00BF6D10">
        <w:rPr>
          <w:rFonts w:asciiTheme="minorHAnsi" w:hAnsiTheme="minorHAnsi" w:cstheme="minorHAnsi"/>
          <w:lang w:val="fr-FR"/>
        </w:rPr>
        <w:t xml:space="preserve"> la gloire habitera notre terre. </w:t>
      </w:r>
    </w:p>
    <w:p w:rsidR="00B25A46" w:rsidRDefault="00BF6D10" w:rsidP="00A40AB6">
      <w:pPr>
        <w:pStyle w:val="NormalWeb"/>
        <w:spacing w:before="0" w:beforeAutospacing="0" w:after="0" w:afterAutospacing="0"/>
        <w:ind w:firstLine="708"/>
        <w:rPr>
          <w:rFonts w:asciiTheme="minorHAnsi" w:hAnsiTheme="minorHAnsi" w:cstheme="minorHAnsi"/>
          <w:lang w:val="fr-FR"/>
        </w:rPr>
      </w:pPr>
      <w:r w:rsidRPr="00BF6D10">
        <w:rPr>
          <w:rFonts w:asciiTheme="minorHAnsi" w:hAnsiTheme="minorHAnsi" w:cstheme="minorHAnsi"/>
          <w:lang w:val="fr-FR"/>
        </w:rPr>
        <w:t xml:space="preserve">Amour et vérité se rencontrent, </w:t>
      </w:r>
    </w:p>
    <w:p w:rsidR="00B25A46" w:rsidRDefault="00BF6D10" w:rsidP="00A40AB6">
      <w:pPr>
        <w:pStyle w:val="NormalWeb"/>
        <w:spacing w:before="0" w:beforeAutospacing="0" w:after="0" w:afterAutospacing="0"/>
        <w:ind w:firstLine="708"/>
        <w:rPr>
          <w:rFonts w:asciiTheme="minorHAnsi" w:hAnsiTheme="minorHAnsi" w:cstheme="minorHAnsi"/>
          <w:lang w:val="fr-FR"/>
        </w:rPr>
      </w:pPr>
      <w:proofErr w:type="gramStart"/>
      <w:r w:rsidRPr="00BF6D10">
        <w:rPr>
          <w:rFonts w:asciiTheme="minorHAnsi" w:hAnsiTheme="minorHAnsi" w:cstheme="minorHAnsi"/>
          <w:lang w:val="fr-FR"/>
        </w:rPr>
        <w:t>justice</w:t>
      </w:r>
      <w:proofErr w:type="gramEnd"/>
      <w:r w:rsidRPr="00BF6D10">
        <w:rPr>
          <w:rFonts w:asciiTheme="minorHAnsi" w:hAnsiTheme="minorHAnsi" w:cstheme="minorHAnsi"/>
          <w:lang w:val="fr-FR"/>
        </w:rPr>
        <w:t xml:space="preserve"> et paix s’embrassent; </w:t>
      </w:r>
    </w:p>
    <w:p w:rsidR="00B25A46" w:rsidRDefault="00BF6D10" w:rsidP="00A40AB6">
      <w:pPr>
        <w:pStyle w:val="NormalWeb"/>
        <w:spacing w:before="0" w:beforeAutospacing="0" w:after="0" w:afterAutospacing="0"/>
        <w:ind w:firstLine="708"/>
        <w:rPr>
          <w:rFonts w:asciiTheme="minorHAnsi" w:hAnsiTheme="minorHAnsi" w:cstheme="minorHAnsi"/>
          <w:lang w:val="fr-FR"/>
        </w:rPr>
      </w:pPr>
      <w:proofErr w:type="gramStart"/>
      <w:r w:rsidRPr="00BF6D10">
        <w:rPr>
          <w:rFonts w:asciiTheme="minorHAnsi" w:hAnsiTheme="minorHAnsi" w:cstheme="minorHAnsi"/>
          <w:lang w:val="fr-FR"/>
        </w:rPr>
        <w:t>la</w:t>
      </w:r>
      <w:proofErr w:type="gramEnd"/>
      <w:r w:rsidRPr="00BF6D10">
        <w:rPr>
          <w:rFonts w:asciiTheme="minorHAnsi" w:hAnsiTheme="minorHAnsi" w:cstheme="minorHAnsi"/>
          <w:lang w:val="fr-FR"/>
        </w:rPr>
        <w:t xml:space="preserve"> vérité germer</w:t>
      </w:r>
      <w:r w:rsidR="00B25A46">
        <w:rPr>
          <w:rFonts w:asciiTheme="minorHAnsi" w:hAnsiTheme="minorHAnsi" w:cstheme="minorHAnsi"/>
          <w:lang w:val="fr-FR"/>
        </w:rPr>
        <w:t>a</w:t>
      </w:r>
      <w:r w:rsidRPr="00BF6D10">
        <w:rPr>
          <w:rFonts w:asciiTheme="minorHAnsi" w:hAnsiTheme="minorHAnsi" w:cstheme="minorHAnsi"/>
          <w:lang w:val="fr-FR"/>
        </w:rPr>
        <w:t xml:space="preserve"> de la terre </w:t>
      </w:r>
    </w:p>
    <w:p w:rsidR="00BF6D10" w:rsidRPr="00BF6D10" w:rsidRDefault="00BF6D10" w:rsidP="00A40AB6">
      <w:pPr>
        <w:pStyle w:val="NormalWeb"/>
        <w:spacing w:before="0" w:beforeAutospacing="0" w:after="0" w:afterAutospacing="0"/>
        <w:ind w:firstLine="708"/>
        <w:rPr>
          <w:rFonts w:asciiTheme="minorHAnsi" w:hAnsiTheme="minorHAnsi" w:cstheme="minorHAnsi"/>
          <w:lang w:val="fr-FR"/>
        </w:rPr>
      </w:pPr>
      <w:proofErr w:type="gramStart"/>
      <w:r w:rsidRPr="00BF6D10">
        <w:rPr>
          <w:rFonts w:asciiTheme="minorHAnsi" w:hAnsiTheme="minorHAnsi" w:cstheme="minorHAnsi"/>
          <w:lang w:val="fr-FR"/>
        </w:rPr>
        <w:t>et</w:t>
      </w:r>
      <w:proofErr w:type="gramEnd"/>
      <w:r w:rsidRPr="00BF6D10">
        <w:rPr>
          <w:rFonts w:asciiTheme="minorHAnsi" w:hAnsiTheme="minorHAnsi" w:cstheme="minorHAnsi"/>
          <w:lang w:val="fr-FR"/>
        </w:rPr>
        <w:t xml:space="preserve"> du ciel se penchera la justice. </w:t>
      </w:r>
    </w:p>
    <w:p w:rsidR="00B25A46" w:rsidRDefault="00BF6D10" w:rsidP="00BF6D10">
      <w:pPr>
        <w:pStyle w:val="NormalWeb"/>
        <w:spacing w:before="0" w:beforeAutospacing="0" w:after="0" w:afterAutospacing="0"/>
        <w:rPr>
          <w:rFonts w:asciiTheme="minorHAnsi" w:hAnsiTheme="minorHAnsi" w:cstheme="minorHAnsi"/>
          <w:lang w:val="fr-FR"/>
        </w:rPr>
      </w:pPr>
      <w:r w:rsidRPr="00BF6D10">
        <w:rPr>
          <w:rFonts w:asciiTheme="minorHAnsi" w:hAnsiTheme="minorHAnsi" w:cstheme="minorHAnsi"/>
          <w:lang w:val="fr-FR"/>
        </w:rPr>
        <w:t xml:space="preserve">Le Seigneur donnera ses bienfaits, </w:t>
      </w:r>
    </w:p>
    <w:p w:rsidR="00B25A46" w:rsidRDefault="00BF6D10" w:rsidP="00BF6D10">
      <w:pPr>
        <w:pStyle w:val="NormalWeb"/>
        <w:spacing w:before="0" w:beforeAutospacing="0" w:after="0" w:afterAutospacing="0"/>
        <w:rPr>
          <w:rFonts w:asciiTheme="minorHAnsi" w:hAnsiTheme="minorHAnsi" w:cstheme="minorHAnsi"/>
          <w:lang w:val="fr-FR"/>
        </w:rPr>
      </w:pPr>
      <w:proofErr w:type="gramStart"/>
      <w:r w:rsidRPr="00BF6D10">
        <w:rPr>
          <w:rFonts w:asciiTheme="minorHAnsi" w:hAnsiTheme="minorHAnsi" w:cstheme="minorHAnsi"/>
          <w:lang w:val="fr-FR"/>
        </w:rPr>
        <w:t>et</w:t>
      </w:r>
      <w:proofErr w:type="gramEnd"/>
      <w:r w:rsidRPr="00BF6D10">
        <w:rPr>
          <w:rFonts w:asciiTheme="minorHAnsi" w:hAnsiTheme="minorHAnsi" w:cstheme="minorHAnsi"/>
          <w:lang w:val="fr-FR"/>
        </w:rPr>
        <w:t xml:space="preserve"> notre terre donnera son fruit. </w:t>
      </w:r>
    </w:p>
    <w:p w:rsidR="00B25A46" w:rsidRDefault="00BF6D10" w:rsidP="00BF6D10">
      <w:pPr>
        <w:pStyle w:val="NormalWeb"/>
        <w:spacing w:before="0" w:beforeAutospacing="0" w:after="0" w:afterAutospacing="0"/>
        <w:rPr>
          <w:rFonts w:asciiTheme="minorHAnsi" w:hAnsiTheme="minorHAnsi" w:cstheme="minorHAnsi"/>
          <w:lang w:val="fr-FR"/>
        </w:rPr>
      </w:pPr>
      <w:r w:rsidRPr="00BF6D10">
        <w:rPr>
          <w:rFonts w:asciiTheme="minorHAnsi" w:hAnsiTheme="minorHAnsi" w:cstheme="minorHAnsi"/>
          <w:lang w:val="fr-FR"/>
        </w:rPr>
        <w:t xml:space="preserve">La justice marchera devant lui, </w:t>
      </w:r>
    </w:p>
    <w:p w:rsidR="00BF6D10" w:rsidRPr="00BF6D10" w:rsidRDefault="00BF6D10" w:rsidP="00BF6D10">
      <w:pPr>
        <w:pStyle w:val="NormalWeb"/>
        <w:spacing w:before="0" w:beforeAutospacing="0" w:after="0" w:afterAutospacing="0"/>
        <w:rPr>
          <w:rFonts w:asciiTheme="minorHAnsi" w:hAnsiTheme="minorHAnsi" w:cstheme="minorHAnsi"/>
          <w:lang w:val="fr-FR"/>
        </w:rPr>
      </w:pPr>
      <w:proofErr w:type="gramStart"/>
      <w:r w:rsidRPr="00BF6D10">
        <w:rPr>
          <w:rFonts w:asciiTheme="minorHAnsi" w:hAnsiTheme="minorHAnsi" w:cstheme="minorHAnsi"/>
          <w:lang w:val="fr-FR"/>
        </w:rPr>
        <w:t>et</w:t>
      </w:r>
      <w:proofErr w:type="gramEnd"/>
      <w:r w:rsidRPr="00BF6D10">
        <w:rPr>
          <w:rFonts w:asciiTheme="minorHAnsi" w:hAnsiTheme="minorHAnsi" w:cstheme="minorHAnsi"/>
          <w:lang w:val="fr-FR"/>
        </w:rPr>
        <w:t xml:space="preserve"> ses pas tracer</w:t>
      </w:r>
      <w:r w:rsidR="00B25A46">
        <w:rPr>
          <w:rFonts w:asciiTheme="minorHAnsi" w:hAnsiTheme="minorHAnsi" w:cstheme="minorHAnsi"/>
          <w:lang w:val="fr-FR"/>
        </w:rPr>
        <w:t>o</w:t>
      </w:r>
      <w:r w:rsidRPr="00BF6D10">
        <w:rPr>
          <w:rFonts w:asciiTheme="minorHAnsi" w:hAnsiTheme="minorHAnsi" w:cstheme="minorHAnsi"/>
          <w:lang w:val="fr-FR"/>
        </w:rPr>
        <w:t xml:space="preserve">nt le chemin. </w:t>
      </w:r>
    </w:p>
    <w:p w:rsidR="00BF6D10" w:rsidRPr="00B25A46" w:rsidRDefault="00B25A46" w:rsidP="0067559E">
      <w:pPr>
        <w:pStyle w:val="NormalWeb"/>
        <w:spacing w:before="0" w:beforeAutospacing="0" w:after="0" w:afterAutospacing="0"/>
        <w:ind w:left="708"/>
        <w:rPr>
          <w:rFonts w:asciiTheme="minorHAnsi" w:hAnsiTheme="minorHAnsi" w:cstheme="minorHAnsi"/>
          <w:b/>
          <w:lang w:val="fr-FR"/>
        </w:rPr>
      </w:pPr>
      <w:r w:rsidRPr="00B25A46">
        <w:rPr>
          <w:rFonts w:asciiTheme="minorHAnsi" w:hAnsiTheme="minorHAnsi" w:cstheme="minorHAnsi"/>
          <w:b/>
          <w:lang w:val="fr-FR"/>
        </w:rPr>
        <w:t xml:space="preserve">2ème LECTURE : </w:t>
      </w:r>
      <w:r w:rsidR="00BF6D10" w:rsidRPr="00B25A46">
        <w:rPr>
          <w:rFonts w:asciiTheme="minorHAnsi" w:hAnsiTheme="minorHAnsi" w:cstheme="minorHAnsi"/>
          <w:b/>
          <w:bCs/>
          <w:i/>
          <w:iCs/>
          <w:lang w:val="fr-FR"/>
        </w:rPr>
        <w:t xml:space="preserve">Souffrance de Paul à cause </w:t>
      </w:r>
      <w:r w:rsidR="00BF6D10" w:rsidRPr="00B25A46">
        <w:rPr>
          <w:rFonts w:asciiTheme="minorHAnsi" w:hAnsiTheme="minorHAnsi" w:cstheme="minorHAnsi"/>
          <w:b/>
          <w:i/>
          <w:iCs/>
          <w:lang w:val="fr-FR"/>
        </w:rPr>
        <w:t xml:space="preserve">des </w:t>
      </w:r>
      <w:r w:rsidR="00BF6D10" w:rsidRPr="00B25A46">
        <w:rPr>
          <w:rFonts w:asciiTheme="minorHAnsi" w:hAnsiTheme="minorHAnsi" w:cstheme="minorHAnsi"/>
          <w:b/>
          <w:bCs/>
          <w:i/>
          <w:iCs/>
          <w:lang w:val="fr-FR"/>
        </w:rPr>
        <w:t xml:space="preserve">Juifs qui refusent le Christ </w:t>
      </w:r>
    </w:p>
    <w:p w:rsidR="00B25A46" w:rsidRPr="00B25A46" w:rsidRDefault="00B25A46" w:rsidP="00A40AB6">
      <w:pPr>
        <w:pStyle w:val="NormalWeb"/>
        <w:pBdr>
          <w:top w:val="dashSmallGap" w:sz="4" w:space="1" w:color="auto"/>
          <w:left w:val="dashSmallGap" w:sz="4" w:space="4" w:color="auto"/>
          <w:bottom w:val="dashSmallGap" w:sz="4" w:space="1" w:color="auto"/>
          <w:right w:val="dashSmallGap" w:sz="4" w:space="4" w:color="auto"/>
        </w:pBdr>
        <w:spacing w:before="0" w:beforeAutospacing="0" w:after="0" w:afterAutospacing="0"/>
        <w:jc w:val="both"/>
        <w:rPr>
          <w:rFonts w:asciiTheme="minorHAnsi" w:hAnsiTheme="minorHAnsi" w:cstheme="minorHAnsi"/>
          <w:b/>
          <w:lang w:val="fr-FR"/>
        </w:rPr>
      </w:pPr>
      <w:r w:rsidRPr="00B25A46">
        <w:rPr>
          <w:rFonts w:asciiTheme="minorHAnsi" w:hAnsiTheme="minorHAnsi" w:cstheme="minorHAnsi"/>
          <w:b/>
          <w:lang w:val="fr-FR"/>
        </w:rPr>
        <w:lastRenderedPageBreak/>
        <w:t xml:space="preserve">Lecture de la lettre de saint Paul apôtre aux Romains 9, 1-5 </w:t>
      </w:r>
    </w:p>
    <w:p w:rsidR="00BF6D10" w:rsidRPr="00ED3A0A" w:rsidRDefault="00BF6D10" w:rsidP="00A40AB6">
      <w:pPr>
        <w:pStyle w:val="NormalWeb"/>
        <w:pBdr>
          <w:top w:val="dashSmallGap" w:sz="4" w:space="1" w:color="auto"/>
          <w:left w:val="dashSmallGap" w:sz="4" w:space="4" w:color="auto"/>
          <w:bottom w:val="dashSmallGap" w:sz="4" w:space="1" w:color="auto"/>
          <w:right w:val="dashSmallGap" w:sz="4" w:space="4" w:color="auto"/>
        </w:pBdr>
        <w:spacing w:before="0" w:beforeAutospacing="0" w:after="0" w:afterAutospacing="0"/>
        <w:jc w:val="both"/>
        <w:rPr>
          <w:rFonts w:asciiTheme="minorHAnsi" w:hAnsiTheme="minorHAnsi" w:cstheme="minorHAnsi"/>
          <w:sz w:val="22"/>
          <w:szCs w:val="22"/>
          <w:lang w:val="fr-FR"/>
        </w:rPr>
      </w:pPr>
      <w:r w:rsidRPr="00ED3A0A">
        <w:rPr>
          <w:rFonts w:asciiTheme="minorHAnsi" w:hAnsiTheme="minorHAnsi" w:cstheme="minorHAnsi"/>
          <w:sz w:val="22"/>
          <w:szCs w:val="22"/>
          <w:lang w:val="fr-FR"/>
        </w:rPr>
        <w:t xml:space="preserve">Frères, c’est la vérité que je dis dans le Christ, je ne mens pas, ma conscience m’en rend témoignage dans l’Esprit Saint: j’ai dans le </w:t>
      </w:r>
      <w:r w:rsidR="00A40AB6" w:rsidRPr="00ED3A0A">
        <w:rPr>
          <w:rFonts w:asciiTheme="minorHAnsi" w:hAnsiTheme="minorHAnsi" w:cstheme="minorHAnsi"/>
          <w:sz w:val="22"/>
          <w:szCs w:val="22"/>
          <w:lang w:val="fr-FR"/>
        </w:rPr>
        <w:t xml:space="preserve">cœur </w:t>
      </w:r>
      <w:r w:rsidRPr="00ED3A0A">
        <w:rPr>
          <w:rFonts w:asciiTheme="minorHAnsi" w:hAnsiTheme="minorHAnsi" w:cstheme="minorHAnsi"/>
          <w:sz w:val="22"/>
          <w:szCs w:val="22"/>
          <w:lang w:val="fr-FR"/>
        </w:rPr>
        <w:t xml:space="preserve"> une grande tristesse, une douleur incessante. Moi-même, pour les Juifs, mes frères de race, je souhaiterais être anathème, séparé du Christ: ils sont en effet Israélites, ils ont l’adoption, la gloire, les alliances, la législation, le culte, les promesses de Dieu; ils ont les patriarches, et c’est de leur race que le Christ est né, lui qui est au-dessus de tout, Dieu béni pour les siècles. Amen. </w:t>
      </w:r>
    </w:p>
    <w:p w:rsidR="00B25A46" w:rsidRPr="00B25A46" w:rsidRDefault="00B25A46" w:rsidP="0067559E">
      <w:pPr>
        <w:pStyle w:val="NormalWeb"/>
        <w:spacing w:before="0" w:beforeAutospacing="0" w:after="0" w:afterAutospacing="0"/>
        <w:ind w:firstLine="708"/>
        <w:rPr>
          <w:rFonts w:asciiTheme="minorHAnsi" w:hAnsiTheme="minorHAnsi" w:cstheme="minorHAnsi"/>
          <w:b/>
          <w:lang w:val="fr-FR"/>
        </w:rPr>
      </w:pPr>
      <w:r w:rsidRPr="00B25A46">
        <w:rPr>
          <w:rFonts w:asciiTheme="minorHAnsi" w:hAnsiTheme="minorHAnsi" w:cstheme="minorHAnsi"/>
          <w:b/>
          <w:bCs/>
          <w:lang w:val="fr-FR"/>
        </w:rPr>
        <w:t xml:space="preserve">EVANGILE : </w:t>
      </w:r>
      <w:r w:rsidRPr="00B25A46">
        <w:rPr>
          <w:rFonts w:asciiTheme="minorHAnsi" w:hAnsiTheme="minorHAnsi" w:cstheme="minorHAnsi"/>
          <w:b/>
          <w:lang w:val="fr-FR"/>
        </w:rPr>
        <w:t xml:space="preserve">« </w:t>
      </w:r>
      <w:r w:rsidRPr="00B25A46">
        <w:rPr>
          <w:rFonts w:asciiTheme="minorHAnsi" w:hAnsiTheme="minorHAnsi" w:cstheme="minorHAnsi"/>
          <w:b/>
          <w:bCs/>
          <w:i/>
          <w:iCs/>
          <w:lang w:val="fr-FR"/>
        </w:rPr>
        <w:t xml:space="preserve">Confiance! </w:t>
      </w:r>
      <w:proofErr w:type="gramStart"/>
      <w:r w:rsidRPr="00B25A46">
        <w:rPr>
          <w:rFonts w:asciiTheme="minorHAnsi" w:hAnsiTheme="minorHAnsi" w:cstheme="minorHAnsi"/>
          <w:b/>
          <w:bCs/>
          <w:i/>
          <w:iCs/>
          <w:lang w:val="fr-FR"/>
        </w:rPr>
        <w:t>c’est</w:t>
      </w:r>
      <w:proofErr w:type="gramEnd"/>
      <w:r w:rsidRPr="00B25A46">
        <w:rPr>
          <w:rFonts w:asciiTheme="minorHAnsi" w:hAnsiTheme="minorHAnsi" w:cstheme="minorHAnsi"/>
          <w:b/>
          <w:bCs/>
          <w:i/>
          <w:iCs/>
          <w:lang w:val="fr-FR"/>
        </w:rPr>
        <w:t xml:space="preserve"> </w:t>
      </w:r>
      <w:r w:rsidRPr="00B25A46">
        <w:rPr>
          <w:rFonts w:asciiTheme="minorHAnsi" w:hAnsiTheme="minorHAnsi" w:cstheme="minorHAnsi"/>
          <w:b/>
          <w:i/>
          <w:iCs/>
          <w:lang w:val="fr-FR"/>
        </w:rPr>
        <w:t>moi</w:t>
      </w:r>
      <w:r>
        <w:rPr>
          <w:rFonts w:asciiTheme="minorHAnsi" w:hAnsiTheme="minorHAnsi" w:cstheme="minorHAnsi"/>
          <w:b/>
          <w:i/>
          <w:iCs/>
          <w:lang w:val="fr-FR"/>
        </w:rPr>
        <w:t xml:space="preserve"> </w:t>
      </w:r>
      <w:r w:rsidRPr="00B25A46">
        <w:rPr>
          <w:rFonts w:asciiTheme="minorHAnsi" w:hAnsiTheme="minorHAnsi" w:cstheme="minorHAnsi"/>
          <w:b/>
          <w:i/>
          <w:iCs/>
          <w:lang w:val="fr-FR"/>
        </w:rPr>
        <w:t xml:space="preserve">» </w:t>
      </w:r>
    </w:p>
    <w:p w:rsidR="00BF6D10" w:rsidRDefault="00BF6D10" w:rsidP="00BF6D10">
      <w:pPr>
        <w:pStyle w:val="NormalWeb"/>
        <w:spacing w:before="0" w:beforeAutospacing="0" w:after="0" w:afterAutospacing="0"/>
        <w:rPr>
          <w:rFonts w:asciiTheme="minorHAnsi" w:hAnsiTheme="minorHAnsi" w:cstheme="minorHAnsi"/>
          <w:b/>
          <w:bCs/>
          <w:lang w:val="fr-FR"/>
        </w:rPr>
      </w:pPr>
      <w:r w:rsidRPr="00B25A46">
        <w:rPr>
          <w:rFonts w:asciiTheme="minorHAnsi" w:hAnsiTheme="minorHAnsi" w:cstheme="minorHAnsi"/>
          <w:b/>
          <w:bCs/>
          <w:lang w:val="fr-FR"/>
        </w:rPr>
        <w:t xml:space="preserve">Alléluia. Alléluia. </w:t>
      </w:r>
      <w:r w:rsidRPr="00A40AB6">
        <w:rPr>
          <w:rFonts w:asciiTheme="minorHAnsi" w:hAnsiTheme="minorHAnsi" w:cstheme="minorHAnsi"/>
          <w:b/>
          <w:color w:val="C00000"/>
          <w:lang w:val="fr-FR"/>
        </w:rPr>
        <w:t>J’espère le Seigneur, et j’attends sa parole.</w:t>
      </w:r>
      <w:r w:rsidRPr="00B25A46">
        <w:rPr>
          <w:rFonts w:asciiTheme="minorHAnsi" w:hAnsiTheme="minorHAnsi" w:cstheme="minorHAnsi"/>
          <w:b/>
          <w:lang w:val="fr-FR"/>
        </w:rPr>
        <w:t xml:space="preserve"> </w:t>
      </w:r>
      <w:r w:rsidRPr="00B25A46">
        <w:rPr>
          <w:rFonts w:asciiTheme="minorHAnsi" w:hAnsiTheme="minorHAnsi" w:cstheme="minorHAnsi"/>
          <w:b/>
          <w:bCs/>
          <w:lang w:val="fr-FR"/>
        </w:rPr>
        <w:t xml:space="preserve">Alléluia. </w:t>
      </w:r>
    </w:p>
    <w:p w:rsidR="00B25A46" w:rsidRPr="00B25A46" w:rsidRDefault="00BF6D10" w:rsidP="0067559E">
      <w:pPr>
        <w:pStyle w:val="NormalWeb"/>
        <w:spacing w:before="0" w:beforeAutospacing="0" w:after="0" w:afterAutospacing="0"/>
        <w:rPr>
          <w:rFonts w:asciiTheme="minorHAnsi" w:hAnsiTheme="minorHAnsi" w:cstheme="minorHAnsi"/>
          <w:b/>
          <w:lang w:val="fr-FR"/>
        </w:rPr>
      </w:pPr>
      <w:r w:rsidRPr="00B25A46">
        <w:rPr>
          <w:rFonts w:asciiTheme="minorHAnsi" w:hAnsiTheme="minorHAnsi" w:cstheme="minorHAnsi"/>
          <w:b/>
          <w:lang w:val="fr-FR"/>
        </w:rPr>
        <w:t xml:space="preserve">Évangile de Jésus Christ selon saint Matthieu </w:t>
      </w:r>
      <w:r w:rsidR="00B25A46" w:rsidRPr="00B25A46">
        <w:rPr>
          <w:rFonts w:asciiTheme="minorHAnsi" w:hAnsiTheme="minorHAnsi" w:cstheme="minorHAnsi"/>
          <w:b/>
          <w:lang w:val="fr-FR"/>
        </w:rPr>
        <w:t xml:space="preserve">14, 22-33 </w:t>
      </w:r>
    </w:p>
    <w:p w:rsidR="00BF6D10" w:rsidRPr="00BF6D10" w:rsidRDefault="0067559E" w:rsidP="00A40AB6">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Theme="minorHAnsi" w:hAnsiTheme="minorHAnsi" w:cstheme="minorHAnsi"/>
          <w:lang w:val="fr-FR"/>
        </w:rPr>
      </w:pPr>
      <w:r w:rsidRPr="0067559E">
        <w:rPr>
          <w:rFonts w:asciiTheme="minorHAnsi" w:hAnsiTheme="minorHAnsi" w:cstheme="minorHAnsi"/>
          <w:b/>
          <w:noProof/>
          <w:lang w:val="fr-FR" w:eastAsia="en-US"/>
        </w:rPr>
        <w:pict>
          <v:shapetype id="_x0000_t202" coordsize="21600,21600" o:spt="202" path="m,l,21600r21600,l21600,xe">
            <v:stroke joinstyle="miter"/>
            <v:path gradientshapeok="t" o:connecttype="rect"/>
          </v:shapetype>
          <v:shape id="_x0000_s1026" type="#_x0000_t202" style="position:absolute;left:0;text-align:left;margin-left:210pt;margin-top:184.5pt;width:146.2pt;height:166.5pt;z-index:251660288;mso-position-horizontal-relative:margin;mso-position-vertical-relative:page;mso-width-relative:margin" wrapcoords="0 0" o:allowincell="f" filled="f" stroked="f">
            <v:textbox style="mso-next-textbox:#_x0000_s1026">
              <w:txbxContent>
                <w:p w:rsidR="0067559E" w:rsidRDefault="0067559E">
                  <w:pPr>
                    <w:spacing w:after="0" w:line="240" w:lineRule="auto"/>
                    <w:rPr>
                      <w:sz w:val="2"/>
                      <w:szCs w:val="2"/>
                      <w:lang w:val="fr-FR"/>
                    </w:rPr>
                  </w:pPr>
                  <w:r>
                    <w:rPr>
                      <w:noProof/>
                      <w:sz w:val="2"/>
                      <w:szCs w:val="2"/>
                      <w:lang w:eastAsia="fr-BE"/>
                    </w:rPr>
                    <w:drawing>
                      <wp:inline distT="0" distB="0" distL="0" distR="0">
                        <wp:extent cx="1671657" cy="2076450"/>
                        <wp:effectExtent l="19050" t="0" r="4743" b="0"/>
                        <wp:docPr id="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1673860" cy="2079186"/>
                                </a:xfrm>
                                <a:prstGeom prst="rect">
                                  <a:avLst/>
                                </a:prstGeom>
                                <a:noFill/>
                                <a:ln w="9525">
                                  <a:noFill/>
                                  <a:miter lim="800000"/>
                                  <a:headEnd/>
                                  <a:tailEnd/>
                                </a:ln>
                              </pic:spPr>
                            </pic:pic>
                          </a:graphicData>
                        </a:graphic>
                      </wp:inline>
                    </w:drawing>
                  </w:r>
                </w:p>
              </w:txbxContent>
            </v:textbox>
            <w10:wrap type="tight" anchorx="margin" anchory="page"/>
          </v:shape>
        </w:pict>
      </w:r>
      <w:r w:rsidR="00BF6D10" w:rsidRPr="00B25A46">
        <w:rPr>
          <w:rFonts w:asciiTheme="minorHAnsi" w:hAnsiTheme="minorHAnsi" w:cstheme="minorHAnsi"/>
          <w:bCs/>
          <w:lang w:val="fr-FR"/>
        </w:rPr>
        <w:t xml:space="preserve">Aussitôt après avoir nourri la foule </w:t>
      </w:r>
      <w:r w:rsidR="00BF6D10" w:rsidRPr="00B25A46">
        <w:rPr>
          <w:rFonts w:asciiTheme="minorHAnsi" w:hAnsiTheme="minorHAnsi" w:cstheme="minorHAnsi"/>
          <w:lang w:val="fr-FR"/>
        </w:rPr>
        <w:t>dans le désert, Jésus obligea les</w:t>
      </w:r>
      <w:r w:rsidR="00BF6D10" w:rsidRPr="00BF6D10">
        <w:rPr>
          <w:rFonts w:asciiTheme="minorHAnsi" w:hAnsiTheme="minorHAnsi" w:cstheme="minorHAnsi"/>
          <w:lang w:val="fr-FR"/>
        </w:rPr>
        <w:t xml:space="preserve"> disciples à monter dans la barque et à le précéder sur l’autre rive, pendant qu’il renverrait les foules. Quand il les eut renvoyées, il gravit la montagne, à l’écart, pour prier. Le soir venu, il était là, seul. </w:t>
      </w:r>
    </w:p>
    <w:p w:rsidR="00BF6D10" w:rsidRPr="00BF6D10" w:rsidRDefault="00BF6D10" w:rsidP="00A40AB6">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Theme="minorHAnsi" w:hAnsiTheme="minorHAnsi" w:cstheme="minorHAnsi"/>
          <w:lang w:val="fr-FR"/>
        </w:rPr>
      </w:pPr>
      <w:r w:rsidRPr="00BF6D10">
        <w:rPr>
          <w:rFonts w:asciiTheme="minorHAnsi" w:hAnsiTheme="minorHAnsi" w:cstheme="minorHAnsi"/>
          <w:lang w:val="fr-FR"/>
        </w:rPr>
        <w:t>La barque était déjà à une bonne distance de la terre, elle était battue par les vagues, car le vent était contraire. Vers la fin de la nuit, Jésus vint vers eux en marchant sur la mer. En le voyant marcher sur la mer, les disciples furent bouleversés. Ils dirent:</w:t>
      </w:r>
      <w:r w:rsidR="009172CD">
        <w:rPr>
          <w:rFonts w:asciiTheme="minorHAnsi" w:hAnsiTheme="minorHAnsi" w:cstheme="minorHAnsi"/>
          <w:lang w:val="fr-FR"/>
        </w:rPr>
        <w:t xml:space="preserve"> </w:t>
      </w:r>
      <w:r w:rsidRPr="00BF6D10">
        <w:rPr>
          <w:rFonts w:asciiTheme="minorHAnsi" w:hAnsiTheme="minorHAnsi" w:cstheme="minorHAnsi"/>
          <w:lang w:val="fr-FR"/>
        </w:rPr>
        <w:t xml:space="preserve">« C’est un fantôme. » Pris de peur, ils se mirent à crier. Mais aussitôt Jésus leur parla: « Confiance! </w:t>
      </w:r>
      <w:proofErr w:type="gramStart"/>
      <w:r w:rsidRPr="00BF6D10">
        <w:rPr>
          <w:rFonts w:asciiTheme="minorHAnsi" w:hAnsiTheme="minorHAnsi" w:cstheme="minorHAnsi"/>
          <w:lang w:val="fr-FR"/>
        </w:rPr>
        <w:t>c’est</w:t>
      </w:r>
      <w:proofErr w:type="gramEnd"/>
      <w:r w:rsidRPr="00BF6D10">
        <w:rPr>
          <w:rFonts w:asciiTheme="minorHAnsi" w:hAnsiTheme="minorHAnsi" w:cstheme="minorHAnsi"/>
          <w:lang w:val="fr-FR"/>
        </w:rPr>
        <w:t xml:space="preserve"> moi; n’ayez plus peur! » Pierre prit alors la parole: «Seigneur, si c’est bien toi, ordonne-moi de venir vers toi sur les eaux. » Jésus lui dit: « Viens ! » Pierre descendit de la barque et marcha sur les eaux pour aller vers Jésus. Mais, voyant la force du vent, il eut peur et, comme il commençait à enfoncer, il cria: « Seigneur, sauve-moi ! » Aussitôt, Jésus étendit la main, le saisit et lui dit: </w:t>
      </w:r>
      <w:r w:rsidR="009172CD">
        <w:rPr>
          <w:rFonts w:asciiTheme="minorHAnsi" w:hAnsiTheme="minorHAnsi" w:cstheme="minorHAnsi"/>
          <w:lang w:val="fr-FR"/>
        </w:rPr>
        <w:t>« </w:t>
      </w:r>
      <w:r w:rsidRPr="00BF6D10">
        <w:rPr>
          <w:rFonts w:asciiTheme="minorHAnsi" w:hAnsiTheme="minorHAnsi" w:cstheme="minorHAnsi"/>
          <w:lang w:val="fr-FR"/>
        </w:rPr>
        <w:t xml:space="preserve">Homme de peu de foi, pourquoi as-tu douté? » Et quand ils furent montés dans la barque, le vent tomba. Alors ceux qui étaient dans la barque se prosternèrent devant lui, et ils lui dirent: </w:t>
      </w:r>
      <w:r w:rsidR="009172CD">
        <w:rPr>
          <w:rFonts w:asciiTheme="minorHAnsi" w:hAnsiTheme="minorHAnsi" w:cstheme="minorHAnsi"/>
          <w:lang w:val="fr-FR"/>
        </w:rPr>
        <w:t>« </w:t>
      </w:r>
      <w:r w:rsidRPr="00BF6D10">
        <w:rPr>
          <w:rFonts w:asciiTheme="minorHAnsi" w:hAnsiTheme="minorHAnsi" w:cstheme="minorHAnsi"/>
          <w:lang w:val="fr-FR"/>
        </w:rPr>
        <w:t xml:space="preserve">Vraiment, tu es le Fils de Dieu ! » </w:t>
      </w:r>
    </w:p>
    <w:p w:rsidR="0067559E" w:rsidRPr="00282B1D" w:rsidRDefault="0067559E" w:rsidP="00BF6D10">
      <w:pPr>
        <w:spacing w:after="0"/>
        <w:rPr>
          <w:rFonts w:eastAsia="Times New Roman" w:cstheme="minorHAnsi"/>
          <w:b/>
          <w:sz w:val="24"/>
          <w:szCs w:val="24"/>
          <w:lang w:val="fr-FR"/>
        </w:rPr>
      </w:pPr>
      <w:r w:rsidRPr="00282B1D">
        <w:rPr>
          <w:rFonts w:eastAsia="Times New Roman" w:cstheme="minorHAnsi"/>
          <w:b/>
          <w:sz w:val="24"/>
          <w:szCs w:val="24"/>
          <w:lang w:val="fr-FR"/>
        </w:rPr>
        <w:t>Prière universelle</w:t>
      </w:r>
    </w:p>
    <w:p w:rsidR="00282B1D" w:rsidRPr="00282B1D" w:rsidRDefault="00282B1D" w:rsidP="00282B1D">
      <w:pPr>
        <w:pStyle w:val="Paragraphedeliste"/>
        <w:numPr>
          <w:ilvl w:val="0"/>
          <w:numId w:val="2"/>
        </w:numPr>
        <w:autoSpaceDE w:val="0"/>
        <w:autoSpaceDN w:val="0"/>
        <w:adjustRightInd w:val="0"/>
        <w:spacing w:after="0" w:line="240" w:lineRule="auto"/>
        <w:ind w:left="142"/>
        <w:jc w:val="both"/>
        <w:rPr>
          <w:rFonts w:cstheme="minorHAnsi"/>
          <w:b/>
          <w:color w:val="3333FF"/>
          <w:sz w:val="24"/>
          <w:szCs w:val="24"/>
        </w:rPr>
      </w:pPr>
      <w:r w:rsidRPr="00282B1D">
        <w:rPr>
          <w:rFonts w:cstheme="minorHAnsi"/>
          <w:b/>
          <w:color w:val="3333FF"/>
          <w:sz w:val="24"/>
          <w:szCs w:val="24"/>
        </w:rPr>
        <w:lastRenderedPageBreak/>
        <w:t xml:space="preserve">Où est Dieu ? Pour tous ceux et celles qui doutent de sa présence, demandons la douce révélation de sa tendresse à travers un signe d’amitié, un geste de partage… Supplions le Seigneur. </w:t>
      </w:r>
    </w:p>
    <w:p w:rsidR="00282B1D" w:rsidRPr="00282B1D" w:rsidRDefault="00175F8C" w:rsidP="00282B1D">
      <w:pPr>
        <w:pStyle w:val="Paragraphedeliste"/>
        <w:numPr>
          <w:ilvl w:val="0"/>
          <w:numId w:val="2"/>
        </w:numPr>
        <w:autoSpaceDE w:val="0"/>
        <w:autoSpaceDN w:val="0"/>
        <w:adjustRightInd w:val="0"/>
        <w:spacing w:after="0" w:line="240" w:lineRule="auto"/>
        <w:ind w:left="142"/>
        <w:jc w:val="both"/>
        <w:rPr>
          <w:rFonts w:cstheme="minorHAnsi"/>
          <w:b/>
          <w:color w:val="3333FF"/>
          <w:sz w:val="24"/>
          <w:szCs w:val="24"/>
        </w:rPr>
      </w:pPr>
      <w:r>
        <w:rPr>
          <w:rFonts w:cstheme="minorHAnsi"/>
          <w:b/>
          <w:color w:val="3333FF"/>
          <w:sz w:val="24"/>
          <w:szCs w:val="24"/>
        </w:rPr>
        <w:t>Malgré sa tristesse, s</w:t>
      </w:r>
      <w:r w:rsidR="00282B1D" w:rsidRPr="00282B1D">
        <w:rPr>
          <w:rFonts w:cstheme="minorHAnsi"/>
          <w:b/>
          <w:color w:val="3333FF"/>
          <w:sz w:val="24"/>
          <w:szCs w:val="24"/>
        </w:rPr>
        <w:t xml:space="preserve">aint Paul reste proche de son peuple. Pour ceux et celles qui exercent des responsabilités. Pour ceux et celles qui gardent un esprit de service, supplions le Seigneur. </w:t>
      </w:r>
    </w:p>
    <w:p w:rsidR="00282B1D" w:rsidRPr="00282B1D" w:rsidRDefault="00282B1D" w:rsidP="00282B1D">
      <w:pPr>
        <w:pStyle w:val="Paragraphedeliste"/>
        <w:numPr>
          <w:ilvl w:val="0"/>
          <w:numId w:val="2"/>
        </w:numPr>
        <w:autoSpaceDE w:val="0"/>
        <w:autoSpaceDN w:val="0"/>
        <w:adjustRightInd w:val="0"/>
        <w:spacing w:after="0" w:line="240" w:lineRule="auto"/>
        <w:ind w:left="142"/>
        <w:jc w:val="both"/>
        <w:rPr>
          <w:rFonts w:cstheme="minorHAnsi"/>
          <w:b/>
          <w:color w:val="3333FF"/>
          <w:sz w:val="24"/>
          <w:szCs w:val="24"/>
        </w:rPr>
      </w:pPr>
      <w:r w:rsidRPr="00282B1D">
        <w:rPr>
          <w:rFonts w:cstheme="minorHAnsi"/>
          <w:b/>
          <w:color w:val="3333FF"/>
          <w:sz w:val="24"/>
          <w:szCs w:val="24"/>
        </w:rPr>
        <w:t xml:space="preserve">Des catastrophes naturelles, des accidents, font régulièrement des victimes et causent des dégâts. Pour les défunts en général et leurs familles, pour ceux et celles qui peinent à sortir des épreuves, supplions le Seigneur. </w:t>
      </w:r>
    </w:p>
    <w:p w:rsidR="00282B1D" w:rsidRPr="00282B1D" w:rsidRDefault="00282B1D" w:rsidP="00282B1D">
      <w:pPr>
        <w:pStyle w:val="Paragraphedeliste"/>
        <w:numPr>
          <w:ilvl w:val="0"/>
          <w:numId w:val="2"/>
        </w:numPr>
        <w:autoSpaceDE w:val="0"/>
        <w:autoSpaceDN w:val="0"/>
        <w:adjustRightInd w:val="0"/>
        <w:spacing w:after="0" w:line="240" w:lineRule="auto"/>
        <w:ind w:left="142"/>
        <w:jc w:val="both"/>
        <w:rPr>
          <w:rFonts w:eastAsia="Times New Roman"/>
          <w:color w:val="3333FF"/>
          <w:lang w:val="fr-FR"/>
        </w:rPr>
      </w:pPr>
      <w:r w:rsidRPr="00282B1D">
        <w:rPr>
          <w:rFonts w:cstheme="minorHAnsi"/>
          <w:b/>
          <w:color w:val="3333FF"/>
          <w:sz w:val="24"/>
          <w:szCs w:val="24"/>
        </w:rPr>
        <w:t xml:space="preserve">Pierre a douté en voyant Jésus sur la mer. Pour ceux et celles qui sont traversés par le doute et ceux dont la confiance a été trompée, demandons la force de l’Esprit, supplions le Seigneur. </w:t>
      </w:r>
    </w:p>
    <w:p w:rsidR="00ED3A0A" w:rsidRPr="00ED3A0A" w:rsidRDefault="00ED3A0A" w:rsidP="00ED3A0A">
      <w:pPr>
        <w:spacing w:after="0" w:line="240" w:lineRule="auto"/>
        <w:jc w:val="both"/>
        <w:rPr>
          <w:b/>
          <w:color w:val="CC6600"/>
        </w:rPr>
      </w:pPr>
      <w:r>
        <w:rPr>
          <w:rFonts w:eastAsia="Times New Roman"/>
          <w:lang w:val="fr-FR"/>
        </w:rPr>
        <w:t xml:space="preserve">         </w:t>
      </w:r>
      <w:r w:rsidR="00282B1D">
        <w:rPr>
          <w:noProof/>
          <w:color w:val="0000FF"/>
          <w:lang w:eastAsia="fr-BE"/>
        </w:rPr>
        <w:drawing>
          <wp:inline distT="0" distB="0" distL="0" distR="0">
            <wp:extent cx="3619500" cy="1909286"/>
            <wp:effectExtent l="19050" t="0" r="0" b="0"/>
            <wp:docPr id="6" name="irc_mi" descr="Résultat de recherche d'images pour &quot;Matthieu 14, 22-33      images&quot;">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Matthieu 14, 22-33      images&quot;">
                      <a:hlinkClick r:id="rId8"/>
                    </pic:cNvPr>
                    <pic:cNvPicPr>
                      <a:picLocks noChangeAspect="1" noChangeArrowheads="1"/>
                    </pic:cNvPicPr>
                  </pic:nvPicPr>
                  <pic:blipFill>
                    <a:blip r:embed="rId9" cstate="print"/>
                    <a:srcRect/>
                    <a:stretch>
                      <a:fillRect/>
                    </a:stretch>
                  </pic:blipFill>
                  <pic:spPr bwMode="auto">
                    <a:xfrm>
                      <a:off x="0" y="0"/>
                      <a:ext cx="3628233" cy="1913893"/>
                    </a:xfrm>
                    <a:prstGeom prst="rect">
                      <a:avLst/>
                    </a:prstGeom>
                    <a:noFill/>
                    <a:ln w="9525">
                      <a:noFill/>
                      <a:miter lim="800000"/>
                      <a:headEnd/>
                      <a:tailEnd/>
                    </a:ln>
                  </pic:spPr>
                </pic:pic>
              </a:graphicData>
            </a:graphic>
          </wp:inline>
        </w:drawing>
      </w:r>
      <w:r w:rsidR="00F641B4" w:rsidRPr="00282B1D">
        <w:rPr>
          <w:rFonts w:eastAsia="Times New Roman" w:cstheme="minorHAnsi"/>
          <w:b/>
          <w:color w:val="000000" w:themeColor="text1"/>
          <w:sz w:val="24"/>
          <w:szCs w:val="24"/>
          <w:lang w:val="fr-FR"/>
        </w:rPr>
        <w:br/>
      </w:r>
      <w:r w:rsidRPr="00ED3A0A">
        <w:rPr>
          <w:b/>
          <w:color w:val="CC6600"/>
        </w:rPr>
        <w:t>Marie,  la Mère qui a pris soin de Jésus, prend soin désormais de ce monde blessé, avec affection et douleur maternelles. Le cœur transpercé, elle a pleuré la mort de Jésus. De même maintenant, elle compatit à la souffrance des pauvres crucifiés et des créatures de ce monde saccagées par le pouvoir humain.</w:t>
      </w:r>
    </w:p>
    <w:p w:rsidR="00ED3A0A" w:rsidRPr="00ED3A0A" w:rsidRDefault="00ED3A0A" w:rsidP="00ED3A0A">
      <w:pPr>
        <w:spacing w:after="0" w:line="240" w:lineRule="auto"/>
        <w:jc w:val="both"/>
        <w:rPr>
          <w:b/>
          <w:color w:val="CC6600"/>
        </w:rPr>
      </w:pPr>
      <w:r w:rsidRPr="00ED3A0A">
        <w:rPr>
          <w:b/>
          <w:color w:val="CC6600"/>
        </w:rPr>
        <w:t>Totalement transfigurée, elle vit avec Jésus, et toutes les créatures chantent sa beauté.</w:t>
      </w:r>
    </w:p>
    <w:p w:rsidR="00ED3A0A" w:rsidRPr="00ED3A0A" w:rsidRDefault="00ED3A0A" w:rsidP="00ED3A0A">
      <w:pPr>
        <w:spacing w:after="0" w:line="240" w:lineRule="auto"/>
        <w:jc w:val="both"/>
        <w:rPr>
          <w:b/>
          <w:color w:val="CC6600"/>
        </w:rPr>
      </w:pPr>
      <w:r w:rsidRPr="00ED3A0A">
        <w:rPr>
          <w:b/>
          <w:color w:val="CC6600"/>
        </w:rPr>
        <w:t>Elevée au ciel, elle est Mère et Reine de toute la création. Dans son corps glorifié, avec le Christ ressuscité, une partie de la création a atteint toute la plénitude de sa propre beauté.</w:t>
      </w:r>
    </w:p>
    <w:p w:rsidR="00ED3A0A" w:rsidRDefault="00ED3A0A" w:rsidP="00ED3A0A">
      <w:pPr>
        <w:spacing w:after="0" w:line="240" w:lineRule="auto"/>
        <w:jc w:val="both"/>
      </w:pPr>
      <w:r w:rsidRPr="00ED3A0A">
        <w:rPr>
          <w:b/>
          <w:color w:val="CC6600"/>
        </w:rPr>
        <w:t>Non seulement elle garde dans son cœur toute la vie de Jésus qu’elle conservait fidèlement, mais elle comprend aussi maintenant le sens de toutes choses. C’est pourquoi nous pouvons lui demander de nous aider à regarder ce monde avec des yeux plus avisés.</w:t>
      </w:r>
      <w:r>
        <w:t xml:space="preserve">               </w:t>
      </w:r>
      <w:r w:rsidRPr="00ED3A0A">
        <w:t>Pape François</w:t>
      </w:r>
      <w:r>
        <w:t xml:space="preserve"> </w:t>
      </w:r>
    </w:p>
    <w:sectPr w:rsidR="00ED3A0A" w:rsidSect="00ED3A0A">
      <w:pgSz w:w="8391" w:h="11907" w:code="11"/>
      <w:pgMar w:top="567" w:right="720" w:bottom="567"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FarnhamDisplay-Light">
    <w:panose1 w:val="00000000000000000000"/>
    <w:charset w:val="00"/>
    <w:family w:val="auto"/>
    <w:notTrueType/>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umanist521BT-BoldItalic">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5234640"/>
    <w:multiLevelType w:val="hybridMultilevel"/>
    <w:tmpl w:val="25884246"/>
    <w:lvl w:ilvl="0" w:tplc="080C0005">
      <w:start w:val="1"/>
      <w:numFmt w:val="bullet"/>
      <w:lvlText w:val=""/>
      <w:lvlJc w:val="left"/>
      <w:pPr>
        <w:ind w:left="720" w:hanging="360"/>
      </w:pPr>
      <w:rPr>
        <w:rFonts w:ascii="Wingdings" w:hAnsi="Wingdings" w:hint="default"/>
      </w:rPr>
    </w:lvl>
    <w:lvl w:ilvl="1" w:tplc="096A86C4">
      <w:numFmt w:val="bullet"/>
      <w:lvlText w:val=""/>
      <w:lvlJc w:val="left"/>
      <w:pPr>
        <w:ind w:left="1440" w:hanging="360"/>
      </w:pPr>
      <w:rPr>
        <w:rFonts w:ascii="Symbol" w:eastAsiaTheme="minorHAnsi" w:hAnsi="Symbol" w:cs="FarnhamDisplay-Light" w:hint="default"/>
        <w:b w:val="0"/>
        <w:i w:val="0"/>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nsid w:val="79A33346"/>
    <w:multiLevelType w:val="hybridMultilevel"/>
    <w:tmpl w:val="A1E2D662"/>
    <w:lvl w:ilvl="0" w:tplc="080C000D">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F641B4"/>
    <w:rsid w:val="00175F8C"/>
    <w:rsid w:val="00282B1D"/>
    <w:rsid w:val="00346D70"/>
    <w:rsid w:val="0067559E"/>
    <w:rsid w:val="009172CD"/>
    <w:rsid w:val="009859EB"/>
    <w:rsid w:val="00A40AB6"/>
    <w:rsid w:val="00B25A46"/>
    <w:rsid w:val="00BF6D10"/>
    <w:rsid w:val="00ED3A0A"/>
    <w:rsid w:val="00F641B4"/>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59EB"/>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F641B4"/>
    <w:pPr>
      <w:spacing w:before="100" w:beforeAutospacing="1" w:after="100" w:afterAutospacing="1" w:line="240" w:lineRule="auto"/>
    </w:pPr>
    <w:rPr>
      <w:rFonts w:ascii="Times New Roman" w:eastAsiaTheme="minorEastAsia" w:hAnsi="Times New Roman" w:cs="Times New Roman"/>
      <w:sz w:val="24"/>
      <w:szCs w:val="24"/>
      <w:lang w:eastAsia="fr-BE"/>
    </w:rPr>
  </w:style>
  <w:style w:type="paragraph" w:styleId="Textedebulles">
    <w:name w:val="Balloon Text"/>
    <w:basedOn w:val="Normal"/>
    <w:link w:val="TextedebullesCar"/>
    <w:uiPriority w:val="99"/>
    <w:semiHidden/>
    <w:unhideWhenUsed/>
    <w:rsid w:val="00F641B4"/>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F641B4"/>
    <w:rPr>
      <w:rFonts w:ascii="Tahoma" w:hAnsi="Tahoma" w:cs="Tahoma"/>
      <w:sz w:val="16"/>
      <w:szCs w:val="16"/>
    </w:rPr>
  </w:style>
  <w:style w:type="paragraph" w:styleId="Paragraphedeliste">
    <w:name w:val="List Paragraph"/>
    <w:basedOn w:val="Normal"/>
    <w:uiPriority w:val="34"/>
    <w:qFormat/>
    <w:rsid w:val="0067559E"/>
    <w:pPr>
      <w:ind w:left="720"/>
      <w:contextualSpacing/>
    </w:pPr>
  </w:style>
</w:styles>
</file>

<file path=word/webSettings.xml><?xml version="1.0" encoding="utf-8"?>
<w:webSettings xmlns:r="http://schemas.openxmlformats.org/officeDocument/2006/relationships" xmlns:w="http://schemas.openxmlformats.org/wordprocessingml/2006/main">
  <w:divs>
    <w:div w:id="164273466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oogle.be/url?sa=i&amp;rct=j&amp;q=&amp;esrc=s&amp;source=images&amp;cd=&amp;cad=rja&amp;uact=8&amp;ved=0ahUKEwj3lNLE_6rTAhVBXhQKHX3BAq8QjRwIBw&amp;url=http%3A%2F%2Fjbesset.blogspot.com%2F2011%2F07%2Fmatthieu-14-22-33-jesus-marche-sur-les.html&amp;psig=AFQjCNF3tAmpA6B-LLgLmVU1z3BcBWBPyA&amp;ust=1492501451482501" TargetMode="External"/><Relationship Id="rId3" Type="http://schemas.openxmlformats.org/officeDocument/2006/relationships/settings" Target="setting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http://www.google.be/url?sa=i&amp;rct=j&amp;q=&amp;esrc=s&amp;source=images&amp;cd=&amp;cad=rja&amp;uact=8&amp;ved=0ahUKEwinsLOu_6rTAhVFtRQKHUdwAfcQjRwIBw&amp;url=http%3A%2F%2Fwww.confessionetconseil.com%2F2014%2F08%2Fevangile-de-jesus-christ-selon-saint_10.html&amp;psig=AFQjCNF3tAmpA6B-LLgLmVU1z3BcBWBPyA&amp;ust=1492501451482501"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4</Pages>
  <Words>1177</Words>
  <Characters>6474</Characters>
  <Application>Microsoft Office Word</Application>
  <DocSecurity>0</DocSecurity>
  <Lines>53</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7636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6</cp:revision>
  <dcterms:created xsi:type="dcterms:W3CDTF">2017-04-17T07:24:00Z</dcterms:created>
  <dcterms:modified xsi:type="dcterms:W3CDTF">2017-04-17T08:07:00Z</dcterms:modified>
</cp:coreProperties>
</file>