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37A3" w:rsidRPr="00EF37A3" w:rsidRDefault="00EF37A3" w:rsidP="00EF37A3">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EF37A3">
        <w:rPr>
          <w:rFonts w:eastAsia="Times New Roman" w:cs="Times New Roman"/>
          <w:b/>
          <w:bCs/>
          <w:sz w:val="40"/>
          <w:szCs w:val="40"/>
          <w:lang w:eastAsia="fr-BE"/>
        </w:rPr>
        <w:t>17 juillet 2016</w:t>
      </w:r>
    </w:p>
    <w:p w:rsidR="00EF37A3" w:rsidRPr="00EF37A3" w:rsidRDefault="00EF37A3" w:rsidP="00EF37A3">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rPr>
          <w:b/>
          <w:sz w:val="40"/>
          <w:szCs w:val="40"/>
        </w:rPr>
      </w:pPr>
      <w:r>
        <w:rPr>
          <w:b/>
          <w:sz w:val="40"/>
          <w:szCs w:val="40"/>
        </w:rPr>
        <w:t xml:space="preserve">  </w:t>
      </w:r>
      <w:r w:rsidRPr="00EF37A3">
        <w:rPr>
          <w:b/>
          <w:sz w:val="40"/>
          <w:szCs w:val="40"/>
        </w:rPr>
        <w:t>16</w:t>
      </w:r>
      <w:r w:rsidRPr="00EF37A3">
        <w:rPr>
          <w:b/>
          <w:sz w:val="40"/>
          <w:szCs w:val="40"/>
          <w:vertAlign w:val="superscript"/>
        </w:rPr>
        <w:t>ème</w:t>
      </w:r>
      <w:r w:rsidRPr="00EF37A3">
        <w:rPr>
          <w:b/>
          <w:sz w:val="40"/>
          <w:szCs w:val="40"/>
        </w:rPr>
        <w:t xml:space="preserve"> dimanche ordinaire</w:t>
      </w:r>
    </w:p>
    <w:p w:rsidR="00EF37A3" w:rsidRPr="00EF37A3" w:rsidRDefault="00EF37A3" w:rsidP="00EF37A3">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rPr>
          <w:b/>
          <w:sz w:val="40"/>
          <w:szCs w:val="40"/>
        </w:rPr>
      </w:pPr>
      <w:r>
        <w:rPr>
          <w:b/>
          <w:sz w:val="40"/>
          <w:szCs w:val="40"/>
        </w:rPr>
        <w:t xml:space="preserve">                </w:t>
      </w:r>
      <w:r w:rsidRPr="00EF37A3">
        <w:rPr>
          <w:b/>
          <w:sz w:val="40"/>
          <w:szCs w:val="40"/>
        </w:rPr>
        <w:t>Année C</w:t>
      </w:r>
    </w:p>
    <w:p w:rsidR="00EF37A3" w:rsidRPr="00EF37A3" w:rsidRDefault="00742EE3" w:rsidP="00EF37A3">
      <w:pPr>
        <w:spacing w:after="0" w:line="240" w:lineRule="auto"/>
        <w:rPr>
          <w:b/>
          <w:i/>
          <w:sz w:val="28"/>
          <w:szCs w:val="28"/>
        </w:rPr>
      </w:pPr>
      <w:r>
        <w:rPr>
          <w:noProof/>
          <w:color w:val="0000FF"/>
          <w:lang w:eastAsia="fr-BE"/>
        </w:rPr>
        <w:drawing>
          <wp:inline distT="0" distB="0" distL="0" distR="0">
            <wp:extent cx="4413885" cy="2818538"/>
            <wp:effectExtent l="19050" t="0" r="5715" b="0"/>
            <wp:docPr id="1" name="irc_mi" descr="http://www.patrimoine-culturel.gouv.qc.ca/rpcq/document/rpcq_bien_175033_143861.JPG?id=143861">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patrimoine-culturel.gouv.qc.ca/rpcq/document/rpcq_bien_175033_143861.JPG?id=143861">
                      <a:hlinkClick r:id="rId5"/>
                    </pic:cNvPr>
                    <pic:cNvPicPr>
                      <a:picLocks noChangeAspect="1" noChangeArrowheads="1"/>
                    </pic:cNvPicPr>
                  </pic:nvPicPr>
                  <pic:blipFill>
                    <a:blip r:embed="rId6" cstate="print"/>
                    <a:srcRect/>
                    <a:stretch>
                      <a:fillRect/>
                    </a:stretch>
                  </pic:blipFill>
                  <pic:spPr bwMode="auto">
                    <a:xfrm>
                      <a:off x="0" y="0"/>
                      <a:ext cx="4413885" cy="2818538"/>
                    </a:xfrm>
                    <a:prstGeom prst="rect">
                      <a:avLst/>
                    </a:prstGeom>
                    <a:noFill/>
                    <a:ln w="9525">
                      <a:noFill/>
                      <a:miter lim="800000"/>
                      <a:headEnd/>
                      <a:tailEnd/>
                    </a:ln>
                  </pic:spPr>
                </pic:pic>
              </a:graphicData>
            </a:graphic>
          </wp:inline>
        </w:drawing>
      </w:r>
      <w:r w:rsidR="00EF37A3" w:rsidRPr="00EF37A3">
        <w:rPr>
          <w:b/>
          <w:i/>
          <w:sz w:val="28"/>
          <w:szCs w:val="28"/>
        </w:rPr>
        <w:t>A table ! Et prenez la meilleure part !</w:t>
      </w:r>
    </w:p>
    <w:p w:rsidR="00EF37A3" w:rsidRPr="00AA203F" w:rsidRDefault="00EF37A3" w:rsidP="00EF37A3">
      <w:pPr>
        <w:spacing w:after="0" w:line="240" w:lineRule="auto"/>
        <w:jc w:val="both"/>
        <w:rPr>
          <w:b/>
          <w:color w:val="006600"/>
        </w:rPr>
      </w:pPr>
      <w:r w:rsidRPr="00AA203F">
        <w:rPr>
          <w:b/>
          <w:color w:val="006600"/>
        </w:rPr>
        <w:t>La meilleure part c’est sans conteste l’écoute de la Parole de Dieu dans la diversité des formes où elle s’adresse à nous. Une écoute active, savoureuse, obéissante aussi</w:t>
      </w:r>
      <w:r w:rsidR="00982857">
        <w:rPr>
          <w:b/>
          <w:color w:val="006600"/>
        </w:rPr>
        <w:t>,</w:t>
      </w:r>
      <w:r w:rsidRPr="00AA203F">
        <w:rPr>
          <w:b/>
          <w:color w:val="006600"/>
        </w:rPr>
        <w:t xml:space="preserve"> car la Parole ne produit son effet que si elle est reçue, incarnée, mise en pratique.</w:t>
      </w:r>
    </w:p>
    <w:p w:rsidR="00EF37A3" w:rsidRPr="00AA203F" w:rsidRDefault="00EF37A3" w:rsidP="00EF37A3">
      <w:pPr>
        <w:spacing w:after="0" w:line="240" w:lineRule="auto"/>
        <w:jc w:val="both"/>
        <w:rPr>
          <w:b/>
          <w:color w:val="006600"/>
        </w:rPr>
      </w:pPr>
      <w:r w:rsidRPr="00AA203F">
        <w:rPr>
          <w:b/>
          <w:color w:val="006600"/>
        </w:rPr>
        <w:t>Un des lieux privilégiés de l’écoute mutuelle et de l’échange de paroles, c’est l’hospitalité.</w:t>
      </w:r>
    </w:p>
    <w:p w:rsidR="00EF37A3" w:rsidRPr="00AA203F" w:rsidRDefault="00EF37A3" w:rsidP="00EF37A3">
      <w:pPr>
        <w:spacing w:after="0" w:line="240" w:lineRule="auto"/>
        <w:jc w:val="both"/>
        <w:rPr>
          <w:b/>
          <w:color w:val="006600"/>
        </w:rPr>
      </w:pPr>
      <w:r w:rsidRPr="00AA203F">
        <w:rPr>
          <w:b/>
          <w:color w:val="006600"/>
        </w:rPr>
        <w:t>Tout particulièrement celle du repas. Nous nous rassasions parfois autant de ce qui se partage là que des aliments apportés sur la table.</w:t>
      </w:r>
    </w:p>
    <w:p w:rsidR="00EF37A3" w:rsidRPr="00AA203F" w:rsidRDefault="00EF37A3" w:rsidP="00EF37A3">
      <w:pPr>
        <w:spacing w:after="0" w:line="240" w:lineRule="auto"/>
        <w:jc w:val="both"/>
        <w:rPr>
          <w:b/>
          <w:color w:val="006600"/>
        </w:rPr>
      </w:pPr>
      <w:r w:rsidRPr="00AA203F">
        <w:rPr>
          <w:b/>
          <w:color w:val="006600"/>
        </w:rPr>
        <w:t>Il en ressort de la nouveauté, de la bénédiction, de la joie. En témoignent ainsi Abraham et Sara, Marthe et Marie et même Paul qui a mission d’annoncer la Parole de Dieu.</w:t>
      </w:r>
    </w:p>
    <w:p w:rsidR="00EF37A3" w:rsidRPr="00AA203F" w:rsidRDefault="00EF37A3" w:rsidP="00EF37A3">
      <w:pPr>
        <w:spacing w:after="0" w:line="240" w:lineRule="auto"/>
        <w:jc w:val="both"/>
        <w:rPr>
          <w:b/>
          <w:color w:val="006600"/>
        </w:rPr>
      </w:pPr>
      <w:r w:rsidRPr="00AA203F">
        <w:rPr>
          <w:b/>
          <w:color w:val="006600"/>
        </w:rPr>
        <w:t xml:space="preserve">Le mystère maintenant manifesté, dit-il, c’est que le Christ est parmi vous. N’est-ce pas lorsque nous célébrons l’eucharistie qu’il est par excellence au milieu de nous ? </w:t>
      </w:r>
    </w:p>
    <w:p w:rsidR="00EF37A3" w:rsidRPr="00EF37A3" w:rsidRDefault="00EF37A3" w:rsidP="00742EE3">
      <w:pPr>
        <w:spacing w:after="0" w:line="240" w:lineRule="auto"/>
        <w:ind w:left="708"/>
        <w:outlineLvl w:val="1"/>
        <w:rPr>
          <w:rFonts w:eastAsia="Times New Roman" w:cs="Times New Roman"/>
          <w:b/>
          <w:bCs/>
          <w:sz w:val="24"/>
          <w:szCs w:val="24"/>
          <w:lang w:eastAsia="fr-BE"/>
        </w:rPr>
      </w:pPr>
      <w:r w:rsidRPr="00EF37A3">
        <w:rPr>
          <w:rFonts w:eastAsia="Times New Roman" w:cs="Times New Roman"/>
          <w:b/>
          <w:bCs/>
          <w:sz w:val="24"/>
          <w:szCs w:val="24"/>
          <w:lang w:eastAsia="fr-BE"/>
        </w:rPr>
        <w:lastRenderedPageBreak/>
        <w:t xml:space="preserve">1ère lecture : </w:t>
      </w:r>
      <w:r w:rsidRPr="00EF37A3">
        <w:rPr>
          <w:rFonts w:eastAsia="Times New Roman" w:cs="Times New Roman"/>
          <w:b/>
          <w:bCs/>
          <w:i/>
          <w:iCs/>
          <w:sz w:val="24"/>
          <w:szCs w:val="24"/>
          <w:lang w:eastAsia="fr-BE"/>
        </w:rPr>
        <w:t>« Mon seigneur, ne passe pas sans t’arrêter près de ton serviteur »</w:t>
      </w:r>
      <w:r w:rsidRPr="00EF37A3">
        <w:rPr>
          <w:rFonts w:eastAsia="Times New Roman" w:cs="Times New Roman"/>
          <w:b/>
          <w:bCs/>
          <w:sz w:val="24"/>
          <w:szCs w:val="24"/>
          <w:lang w:eastAsia="fr-BE"/>
        </w:rPr>
        <w:t xml:space="preserve"> (</w:t>
      </w:r>
      <w:proofErr w:type="spellStart"/>
      <w:r w:rsidRPr="00EF37A3">
        <w:rPr>
          <w:rFonts w:eastAsia="Times New Roman" w:cs="Times New Roman"/>
          <w:b/>
          <w:bCs/>
          <w:sz w:val="24"/>
          <w:szCs w:val="24"/>
          <w:lang w:eastAsia="fr-BE"/>
        </w:rPr>
        <w:t>Gn</w:t>
      </w:r>
      <w:proofErr w:type="spellEnd"/>
      <w:r w:rsidRPr="00EF37A3">
        <w:rPr>
          <w:rFonts w:eastAsia="Times New Roman" w:cs="Times New Roman"/>
          <w:b/>
          <w:bCs/>
          <w:sz w:val="24"/>
          <w:szCs w:val="24"/>
          <w:lang w:eastAsia="fr-BE"/>
        </w:rPr>
        <w:t xml:space="preserve"> 18, 1-10a)</w:t>
      </w:r>
    </w:p>
    <w:p w:rsidR="00EF37A3" w:rsidRPr="00EF37A3" w:rsidRDefault="00EF37A3" w:rsidP="00742EE3">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EF37A3">
        <w:rPr>
          <w:rFonts w:eastAsia="Times New Roman" w:cs="Times New Roman"/>
          <w:b/>
          <w:bCs/>
          <w:i/>
          <w:iCs/>
          <w:sz w:val="24"/>
          <w:szCs w:val="24"/>
          <w:lang w:eastAsia="fr-BE"/>
        </w:rPr>
        <w:t>Lecture du livre de la Genèse</w:t>
      </w:r>
    </w:p>
    <w:p w:rsidR="00742EE3" w:rsidRDefault="00EF37A3" w:rsidP="00742EE3">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EF37A3">
        <w:rPr>
          <w:rFonts w:eastAsia="Times New Roman" w:cs="Times New Roman"/>
          <w:sz w:val="24"/>
          <w:szCs w:val="24"/>
          <w:lang w:eastAsia="fr-BE"/>
        </w:rPr>
        <w:t>En ces jours-là,</w:t>
      </w:r>
      <w:r>
        <w:rPr>
          <w:rFonts w:eastAsia="Times New Roman" w:cs="Times New Roman"/>
          <w:sz w:val="24"/>
          <w:szCs w:val="24"/>
          <w:lang w:eastAsia="fr-BE"/>
        </w:rPr>
        <w:t xml:space="preserve"> </w:t>
      </w:r>
      <w:r w:rsidRPr="00EF37A3">
        <w:rPr>
          <w:rFonts w:eastAsia="Times New Roman" w:cs="Times New Roman"/>
          <w:sz w:val="24"/>
          <w:szCs w:val="24"/>
          <w:lang w:eastAsia="fr-BE"/>
        </w:rPr>
        <w:t xml:space="preserve">aux chênes de </w:t>
      </w:r>
      <w:proofErr w:type="spellStart"/>
      <w:r w:rsidRPr="00EF37A3">
        <w:rPr>
          <w:rFonts w:eastAsia="Times New Roman" w:cs="Times New Roman"/>
          <w:sz w:val="24"/>
          <w:szCs w:val="24"/>
          <w:lang w:eastAsia="fr-BE"/>
        </w:rPr>
        <w:t>Mambré</w:t>
      </w:r>
      <w:proofErr w:type="spellEnd"/>
      <w:r w:rsidRPr="00EF37A3">
        <w:rPr>
          <w:rFonts w:eastAsia="Times New Roman" w:cs="Times New Roman"/>
          <w:sz w:val="24"/>
          <w:szCs w:val="24"/>
          <w:lang w:eastAsia="fr-BE"/>
        </w:rPr>
        <w:t xml:space="preserve">, le Seigneur apparut à </w:t>
      </w:r>
      <w:r>
        <w:rPr>
          <w:rFonts w:eastAsia="Times New Roman" w:cs="Times New Roman"/>
          <w:sz w:val="24"/>
          <w:szCs w:val="24"/>
          <w:lang w:eastAsia="fr-BE"/>
        </w:rPr>
        <w:t xml:space="preserve"> A</w:t>
      </w:r>
      <w:r w:rsidRPr="00EF37A3">
        <w:rPr>
          <w:rFonts w:eastAsia="Times New Roman" w:cs="Times New Roman"/>
          <w:sz w:val="24"/>
          <w:szCs w:val="24"/>
          <w:lang w:eastAsia="fr-BE"/>
        </w:rPr>
        <w:t>braham,</w:t>
      </w:r>
      <w:r>
        <w:rPr>
          <w:rFonts w:eastAsia="Times New Roman" w:cs="Times New Roman"/>
          <w:sz w:val="24"/>
          <w:szCs w:val="24"/>
          <w:lang w:eastAsia="fr-BE"/>
        </w:rPr>
        <w:t xml:space="preserve"> </w:t>
      </w:r>
      <w:r w:rsidRPr="00EF37A3">
        <w:rPr>
          <w:rFonts w:eastAsia="Times New Roman" w:cs="Times New Roman"/>
          <w:sz w:val="24"/>
          <w:szCs w:val="24"/>
          <w:lang w:eastAsia="fr-BE"/>
        </w:rPr>
        <w:t>qui était assis à l’entrée de la tente.</w:t>
      </w:r>
      <w:r>
        <w:rPr>
          <w:rFonts w:eastAsia="Times New Roman" w:cs="Times New Roman"/>
          <w:sz w:val="24"/>
          <w:szCs w:val="24"/>
          <w:lang w:eastAsia="fr-BE"/>
        </w:rPr>
        <w:t xml:space="preserve"> </w:t>
      </w:r>
      <w:r w:rsidRPr="00EF37A3">
        <w:rPr>
          <w:rFonts w:eastAsia="Times New Roman" w:cs="Times New Roman"/>
          <w:sz w:val="24"/>
          <w:szCs w:val="24"/>
          <w:lang w:eastAsia="fr-BE"/>
        </w:rPr>
        <w:t>C’était l’heure la plus chaude du jour.</w:t>
      </w:r>
      <w:r>
        <w:rPr>
          <w:rFonts w:eastAsia="Times New Roman" w:cs="Times New Roman"/>
          <w:sz w:val="24"/>
          <w:szCs w:val="24"/>
          <w:lang w:eastAsia="fr-BE"/>
        </w:rPr>
        <w:t xml:space="preserve"> </w:t>
      </w:r>
      <w:r w:rsidRPr="00EF37A3">
        <w:rPr>
          <w:rFonts w:eastAsia="Times New Roman" w:cs="Times New Roman"/>
          <w:sz w:val="24"/>
          <w:szCs w:val="24"/>
          <w:lang w:eastAsia="fr-BE"/>
        </w:rPr>
        <w:t>Abraham leva les yeux,</w:t>
      </w:r>
      <w:r>
        <w:rPr>
          <w:rFonts w:eastAsia="Times New Roman" w:cs="Times New Roman"/>
          <w:sz w:val="24"/>
          <w:szCs w:val="24"/>
          <w:lang w:eastAsia="fr-BE"/>
        </w:rPr>
        <w:t xml:space="preserve"> </w:t>
      </w:r>
      <w:r w:rsidRPr="00EF37A3">
        <w:rPr>
          <w:rFonts w:eastAsia="Times New Roman" w:cs="Times New Roman"/>
          <w:sz w:val="24"/>
          <w:szCs w:val="24"/>
          <w:lang w:eastAsia="fr-BE"/>
        </w:rPr>
        <w:t>et il vit trois hommes qui se tenaient debout près de lui.</w:t>
      </w:r>
      <w:r>
        <w:rPr>
          <w:rFonts w:eastAsia="Times New Roman" w:cs="Times New Roman"/>
          <w:sz w:val="24"/>
          <w:szCs w:val="24"/>
          <w:lang w:eastAsia="fr-BE"/>
        </w:rPr>
        <w:t xml:space="preserve"> </w:t>
      </w:r>
      <w:r w:rsidRPr="00EF37A3">
        <w:rPr>
          <w:rFonts w:eastAsia="Times New Roman" w:cs="Times New Roman"/>
          <w:sz w:val="24"/>
          <w:szCs w:val="24"/>
          <w:lang w:eastAsia="fr-BE"/>
        </w:rPr>
        <w:t xml:space="preserve">Dès qu’il les vit, il courut à leur </w:t>
      </w:r>
      <w:r>
        <w:rPr>
          <w:rFonts w:eastAsia="Times New Roman" w:cs="Times New Roman"/>
          <w:sz w:val="24"/>
          <w:szCs w:val="24"/>
          <w:lang w:eastAsia="fr-BE"/>
        </w:rPr>
        <w:t xml:space="preserve"> r</w:t>
      </w:r>
      <w:r w:rsidRPr="00EF37A3">
        <w:rPr>
          <w:rFonts w:eastAsia="Times New Roman" w:cs="Times New Roman"/>
          <w:sz w:val="24"/>
          <w:szCs w:val="24"/>
          <w:lang w:eastAsia="fr-BE"/>
        </w:rPr>
        <w:t>encontre depuis l’entrée de la tente</w:t>
      </w:r>
      <w:r>
        <w:rPr>
          <w:rFonts w:eastAsia="Times New Roman" w:cs="Times New Roman"/>
          <w:sz w:val="24"/>
          <w:szCs w:val="24"/>
          <w:lang w:eastAsia="fr-BE"/>
        </w:rPr>
        <w:t xml:space="preserve"> </w:t>
      </w:r>
      <w:r w:rsidRPr="00EF37A3">
        <w:rPr>
          <w:rFonts w:eastAsia="Times New Roman" w:cs="Times New Roman"/>
          <w:sz w:val="24"/>
          <w:szCs w:val="24"/>
          <w:lang w:eastAsia="fr-BE"/>
        </w:rPr>
        <w:t>et se prosterna jusqu’à terre.</w:t>
      </w:r>
      <w:r w:rsidRPr="00EF37A3">
        <w:rPr>
          <w:rFonts w:eastAsia="Times New Roman" w:cs="Times New Roman"/>
          <w:sz w:val="24"/>
          <w:szCs w:val="24"/>
          <w:lang w:eastAsia="fr-BE"/>
        </w:rPr>
        <w:br/>
        <w:t>    Il dit :</w:t>
      </w:r>
      <w:r>
        <w:rPr>
          <w:rFonts w:eastAsia="Times New Roman" w:cs="Times New Roman"/>
          <w:sz w:val="24"/>
          <w:szCs w:val="24"/>
          <w:lang w:eastAsia="fr-BE"/>
        </w:rPr>
        <w:t xml:space="preserve"> </w:t>
      </w:r>
      <w:r w:rsidRPr="00EF37A3">
        <w:rPr>
          <w:rFonts w:eastAsia="Times New Roman" w:cs="Times New Roman"/>
          <w:sz w:val="24"/>
          <w:szCs w:val="24"/>
          <w:lang w:eastAsia="fr-BE"/>
        </w:rPr>
        <w:t>« Mon seigneur, si j’ai pu trouver grâce à tes yeux,</w:t>
      </w:r>
      <w:r>
        <w:rPr>
          <w:rFonts w:eastAsia="Times New Roman" w:cs="Times New Roman"/>
          <w:sz w:val="24"/>
          <w:szCs w:val="24"/>
          <w:lang w:eastAsia="fr-BE"/>
        </w:rPr>
        <w:t xml:space="preserve"> </w:t>
      </w:r>
      <w:r w:rsidRPr="00EF37A3">
        <w:rPr>
          <w:rFonts w:eastAsia="Times New Roman" w:cs="Times New Roman"/>
          <w:sz w:val="24"/>
          <w:szCs w:val="24"/>
          <w:lang w:eastAsia="fr-BE"/>
        </w:rPr>
        <w:t>ne passe pas sans t’arrêter près de ton serviteur.</w:t>
      </w:r>
      <w:r>
        <w:rPr>
          <w:rFonts w:eastAsia="Times New Roman" w:cs="Times New Roman"/>
          <w:sz w:val="24"/>
          <w:szCs w:val="24"/>
          <w:lang w:eastAsia="fr-BE"/>
        </w:rPr>
        <w:t xml:space="preserve"> </w:t>
      </w:r>
      <w:r w:rsidRPr="00EF37A3">
        <w:rPr>
          <w:rFonts w:eastAsia="Times New Roman" w:cs="Times New Roman"/>
          <w:sz w:val="24"/>
          <w:szCs w:val="24"/>
          <w:lang w:eastAsia="fr-BE"/>
        </w:rPr>
        <w:t>Permettez que l’on vous apporte un peu d’eau,</w:t>
      </w:r>
      <w:r>
        <w:rPr>
          <w:rFonts w:eastAsia="Times New Roman" w:cs="Times New Roman"/>
          <w:sz w:val="24"/>
          <w:szCs w:val="24"/>
          <w:lang w:eastAsia="fr-BE"/>
        </w:rPr>
        <w:t xml:space="preserve"> </w:t>
      </w:r>
      <w:r w:rsidRPr="00EF37A3">
        <w:rPr>
          <w:rFonts w:eastAsia="Times New Roman" w:cs="Times New Roman"/>
          <w:sz w:val="24"/>
          <w:szCs w:val="24"/>
          <w:lang w:eastAsia="fr-BE"/>
        </w:rPr>
        <w:t>vous vous laverez les pieds,</w:t>
      </w:r>
      <w:r>
        <w:rPr>
          <w:rFonts w:eastAsia="Times New Roman" w:cs="Times New Roman"/>
          <w:sz w:val="24"/>
          <w:szCs w:val="24"/>
          <w:lang w:eastAsia="fr-BE"/>
        </w:rPr>
        <w:t xml:space="preserve"> </w:t>
      </w:r>
      <w:r w:rsidRPr="00EF37A3">
        <w:rPr>
          <w:rFonts w:eastAsia="Times New Roman" w:cs="Times New Roman"/>
          <w:sz w:val="24"/>
          <w:szCs w:val="24"/>
          <w:lang w:eastAsia="fr-BE"/>
        </w:rPr>
        <w:t>et vous vous étendrez sous cet arbre.</w:t>
      </w:r>
      <w:r>
        <w:rPr>
          <w:rFonts w:eastAsia="Times New Roman" w:cs="Times New Roman"/>
          <w:sz w:val="24"/>
          <w:szCs w:val="24"/>
          <w:lang w:eastAsia="fr-BE"/>
        </w:rPr>
        <w:t xml:space="preserve"> </w:t>
      </w:r>
      <w:r w:rsidRPr="00EF37A3">
        <w:rPr>
          <w:rFonts w:eastAsia="Times New Roman" w:cs="Times New Roman"/>
          <w:sz w:val="24"/>
          <w:szCs w:val="24"/>
          <w:lang w:eastAsia="fr-BE"/>
        </w:rPr>
        <w:t>Je vais chercher de quoi manger,</w:t>
      </w:r>
      <w:r>
        <w:rPr>
          <w:rFonts w:eastAsia="Times New Roman" w:cs="Times New Roman"/>
          <w:sz w:val="24"/>
          <w:szCs w:val="24"/>
          <w:lang w:eastAsia="fr-BE"/>
        </w:rPr>
        <w:t xml:space="preserve"> </w:t>
      </w:r>
      <w:r w:rsidRPr="00EF37A3">
        <w:rPr>
          <w:rFonts w:eastAsia="Times New Roman" w:cs="Times New Roman"/>
          <w:sz w:val="24"/>
          <w:szCs w:val="24"/>
          <w:lang w:eastAsia="fr-BE"/>
        </w:rPr>
        <w:t>et vous reprendrez des forces avant d’aller plus loin,</w:t>
      </w:r>
      <w:r>
        <w:rPr>
          <w:rFonts w:eastAsia="Times New Roman" w:cs="Times New Roman"/>
          <w:sz w:val="24"/>
          <w:szCs w:val="24"/>
          <w:lang w:eastAsia="fr-BE"/>
        </w:rPr>
        <w:t xml:space="preserve"> </w:t>
      </w:r>
      <w:r w:rsidRPr="00EF37A3">
        <w:rPr>
          <w:rFonts w:eastAsia="Times New Roman" w:cs="Times New Roman"/>
          <w:sz w:val="24"/>
          <w:szCs w:val="24"/>
          <w:lang w:eastAsia="fr-BE"/>
        </w:rPr>
        <w:t>puisque vous êtes passés près de votre serviteur ! »</w:t>
      </w:r>
    </w:p>
    <w:p w:rsidR="00EF37A3" w:rsidRPr="00EF37A3" w:rsidRDefault="00EF37A3" w:rsidP="00742EE3">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EF37A3">
        <w:rPr>
          <w:rFonts w:eastAsia="Times New Roman" w:cs="Times New Roman"/>
          <w:sz w:val="24"/>
          <w:szCs w:val="24"/>
          <w:lang w:eastAsia="fr-BE"/>
        </w:rPr>
        <w:t>Ils répondirent :</w:t>
      </w:r>
      <w:r>
        <w:rPr>
          <w:rFonts w:eastAsia="Times New Roman" w:cs="Times New Roman"/>
          <w:sz w:val="24"/>
          <w:szCs w:val="24"/>
          <w:lang w:eastAsia="fr-BE"/>
        </w:rPr>
        <w:t xml:space="preserve"> </w:t>
      </w:r>
      <w:r w:rsidRPr="00EF37A3">
        <w:rPr>
          <w:rFonts w:eastAsia="Times New Roman" w:cs="Times New Roman"/>
          <w:sz w:val="24"/>
          <w:szCs w:val="24"/>
          <w:lang w:eastAsia="fr-BE"/>
        </w:rPr>
        <w:t>« Fais comme tu l’as dit. »</w:t>
      </w:r>
      <w:r>
        <w:rPr>
          <w:rFonts w:eastAsia="Times New Roman" w:cs="Times New Roman"/>
          <w:sz w:val="24"/>
          <w:szCs w:val="24"/>
          <w:lang w:eastAsia="fr-BE"/>
        </w:rPr>
        <w:t xml:space="preserve"> </w:t>
      </w:r>
      <w:r w:rsidRPr="00EF37A3">
        <w:rPr>
          <w:rFonts w:eastAsia="Times New Roman" w:cs="Times New Roman"/>
          <w:sz w:val="24"/>
          <w:szCs w:val="24"/>
          <w:lang w:eastAsia="fr-BE"/>
        </w:rPr>
        <w:t>Abraham se hâta d’aller trouver Sara dans sa tente,</w:t>
      </w:r>
      <w:r>
        <w:rPr>
          <w:rFonts w:eastAsia="Times New Roman" w:cs="Times New Roman"/>
          <w:sz w:val="24"/>
          <w:szCs w:val="24"/>
          <w:lang w:eastAsia="fr-BE"/>
        </w:rPr>
        <w:t xml:space="preserve"> </w:t>
      </w:r>
      <w:r w:rsidRPr="00EF37A3">
        <w:rPr>
          <w:rFonts w:eastAsia="Times New Roman" w:cs="Times New Roman"/>
          <w:sz w:val="24"/>
          <w:szCs w:val="24"/>
          <w:lang w:eastAsia="fr-BE"/>
        </w:rPr>
        <w:t>et il dit :</w:t>
      </w:r>
      <w:r>
        <w:rPr>
          <w:rFonts w:eastAsia="Times New Roman" w:cs="Times New Roman"/>
          <w:sz w:val="24"/>
          <w:szCs w:val="24"/>
          <w:lang w:eastAsia="fr-BE"/>
        </w:rPr>
        <w:t xml:space="preserve"> </w:t>
      </w:r>
      <w:r w:rsidRPr="00EF37A3">
        <w:rPr>
          <w:rFonts w:eastAsia="Times New Roman" w:cs="Times New Roman"/>
          <w:sz w:val="24"/>
          <w:szCs w:val="24"/>
          <w:lang w:eastAsia="fr-BE"/>
        </w:rPr>
        <w:t>« Prends vite trois grandes mesures de fleur de farine,</w:t>
      </w:r>
      <w:r>
        <w:rPr>
          <w:rFonts w:eastAsia="Times New Roman" w:cs="Times New Roman"/>
          <w:sz w:val="24"/>
          <w:szCs w:val="24"/>
          <w:lang w:eastAsia="fr-BE"/>
        </w:rPr>
        <w:t xml:space="preserve"> </w:t>
      </w:r>
      <w:r w:rsidRPr="00EF37A3">
        <w:rPr>
          <w:rFonts w:eastAsia="Times New Roman" w:cs="Times New Roman"/>
          <w:sz w:val="24"/>
          <w:szCs w:val="24"/>
          <w:lang w:eastAsia="fr-BE"/>
        </w:rPr>
        <w:t>pétris la pâte et fais des galettes. »</w:t>
      </w:r>
      <w:r>
        <w:rPr>
          <w:rFonts w:eastAsia="Times New Roman" w:cs="Times New Roman"/>
          <w:sz w:val="24"/>
          <w:szCs w:val="24"/>
          <w:lang w:eastAsia="fr-BE"/>
        </w:rPr>
        <w:t xml:space="preserve"> </w:t>
      </w:r>
      <w:r w:rsidRPr="00EF37A3">
        <w:rPr>
          <w:rFonts w:eastAsia="Times New Roman" w:cs="Times New Roman"/>
          <w:sz w:val="24"/>
          <w:szCs w:val="24"/>
          <w:lang w:eastAsia="fr-BE"/>
        </w:rPr>
        <w:br/>
        <w:t>    Puis Abraham courut au troupeau,</w:t>
      </w:r>
      <w:r>
        <w:rPr>
          <w:rFonts w:eastAsia="Times New Roman" w:cs="Times New Roman"/>
          <w:sz w:val="24"/>
          <w:szCs w:val="24"/>
          <w:lang w:eastAsia="fr-BE"/>
        </w:rPr>
        <w:t xml:space="preserve"> </w:t>
      </w:r>
      <w:r w:rsidRPr="00EF37A3">
        <w:rPr>
          <w:rFonts w:eastAsia="Times New Roman" w:cs="Times New Roman"/>
          <w:sz w:val="24"/>
          <w:szCs w:val="24"/>
          <w:lang w:eastAsia="fr-BE"/>
        </w:rPr>
        <w:t>il prit un veau gras et tendre</w:t>
      </w:r>
      <w:proofErr w:type="gramStart"/>
      <w:r w:rsidRPr="00EF37A3">
        <w:rPr>
          <w:rFonts w:eastAsia="Times New Roman" w:cs="Times New Roman"/>
          <w:sz w:val="24"/>
          <w:szCs w:val="24"/>
          <w:lang w:eastAsia="fr-BE"/>
        </w:rPr>
        <w:t>,</w:t>
      </w:r>
      <w:proofErr w:type="gramEnd"/>
      <w:r w:rsidRPr="00EF37A3">
        <w:rPr>
          <w:rFonts w:eastAsia="Times New Roman" w:cs="Times New Roman"/>
          <w:sz w:val="24"/>
          <w:szCs w:val="24"/>
          <w:lang w:eastAsia="fr-BE"/>
        </w:rPr>
        <w:br/>
        <w:t>et le donna à un serviteur, qui se hâta de le préparer.</w:t>
      </w:r>
      <w:r>
        <w:rPr>
          <w:rFonts w:eastAsia="Times New Roman" w:cs="Times New Roman"/>
          <w:sz w:val="24"/>
          <w:szCs w:val="24"/>
          <w:lang w:eastAsia="fr-BE"/>
        </w:rPr>
        <w:t xml:space="preserve"> </w:t>
      </w:r>
      <w:r w:rsidRPr="00EF37A3">
        <w:rPr>
          <w:rFonts w:eastAsia="Times New Roman" w:cs="Times New Roman"/>
          <w:sz w:val="24"/>
          <w:szCs w:val="24"/>
          <w:lang w:eastAsia="fr-BE"/>
        </w:rPr>
        <w:t>Il prit du fromage blanc, du lait,</w:t>
      </w:r>
      <w:r>
        <w:rPr>
          <w:rFonts w:eastAsia="Times New Roman" w:cs="Times New Roman"/>
          <w:sz w:val="24"/>
          <w:szCs w:val="24"/>
          <w:lang w:eastAsia="fr-BE"/>
        </w:rPr>
        <w:t xml:space="preserve"> </w:t>
      </w:r>
      <w:r w:rsidRPr="00EF37A3">
        <w:rPr>
          <w:rFonts w:eastAsia="Times New Roman" w:cs="Times New Roman"/>
          <w:sz w:val="24"/>
          <w:szCs w:val="24"/>
          <w:lang w:eastAsia="fr-BE"/>
        </w:rPr>
        <w:t>le veau que l’on avait apprêté,</w:t>
      </w:r>
      <w:r>
        <w:rPr>
          <w:rFonts w:eastAsia="Times New Roman" w:cs="Times New Roman"/>
          <w:sz w:val="24"/>
          <w:szCs w:val="24"/>
          <w:lang w:eastAsia="fr-BE"/>
        </w:rPr>
        <w:t xml:space="preserve"> </w:t>
      </w:r>
      <w:r w:rsidRPr="00EF37A3">
        <w:rPr>
          <w:rFonts w:eastAsia="Times New Roman" w:cs="Times New Roman"/>
          <w:sz w:val="24"/>
          <w:szCs w:val="24"/>
          <w:lang w:eastAsia="fr-BE"/>
        </w:rPr>
        <w:t>et les déposa devant eux </w:t>
      </w:r>
      <w:proofErr w:type="gramStart"/>
      <w:r w:rsidRPr="00EF37A3">
        <w:rPr>
          <w:rFonts w:eastAsia="Times New Roman" w:cs="Times New Roman"/>
          <w:sz w:val="24"/>
          <w:szCs w:val="24"/>
          <w:lang w:eastAsia="fr-BE"/>
        </w:rPr>
        <w:t>;</w:t>
      </w:r>
      <w:proofErr w:type="gramEnd"/>
      <w:r w:rsidRPr="00EF37A3">
        <w:rPr>
          <w:rFonts w:eastAsia="Times New Roman" w:cs="Times New Roman"/>
          <w:sz w:val="24"/>
          <w:szCs w:val="24"/>
          <w:lang w:eastAsia="fr-BE"/>
        </w:rPr>
        <w:br/>
        <w:t>il se tenait debout près d’eux, sous l’arbre,</w:t>
      </w:r>
      <w:r>
        <w:rPr>
          <w:rFonts w:eastAsia="Times New Roman" w:cs="Times New Roman"/>
          <w:sz w:val="24"/>
          <w:szCs w:val="24"/>
          <w:lang w:eastAsia="fr-BE"/>
        </w:rPr>
        <w:t xml:space="preserve"> </w:t>
      </w:r>
      <w:r w:rsidRPr="00EF37A3">
        <w:rPr>
          <w:rFonts w:eastAsia="Times New Roman" w:cs="Times New Roman"/>
          <w:sz w:val="24"/>
          <w:szCs w:val="24"/>
          <w:lang w:eastAsia="fr-BE"/>
        </w:rPr>
        <w:t>pendant qu’ils mangeaient.</w:t>
      </w:r>
      <w:r w:rsidRPr="00EF37A3">
        <w:rPr>
          <w:rFonts w:eastAsia="Times New Roman" w:cs="Times New Roman"/>
          <w:sz w:val="24"/>
          <w:szCs w:val="24"/>
          <w:lang w:eastAsia="fr-BE"/>
        </w:rPr>
        <w:br/>
        <w:t>    Ils lui demandèrent :</w:t>
      </w:r>
      <w:r>
        <w:rPr>
          <w:rFonts w:eastAsia="Times New Roman" w:cs="Times New Roman"/>
          <w:sz w:val="24"/>
          <w:szCs w:val="24"/>
          <w:lang w:eastAsia="fr-BE"/>
        </w:rPr>
        <w:t xml:space="preserve"> </w:t>
      </w:r>
      <w:r w:rsidRPr="00EF37A3">
        <w:rPr>
          <w:rFonts w:eastAsia="Times New Roman" w:cs="Times New Roman"/>
          <w:sz w:val="24"/>
          <w:szCs w:val="24"/>
          <w:lang w:eastAsia="fr-BE"/>
        </w:rPr>
        <w:t>« Où est Sara, ta femme ? »</w:t>
      </w:r>
      <w:r>
        <w:rPr>
          <w:rFonts w:eastAsia="Times New Roman" w:cs="Times New Roman"/>
          <w:sz w:val="24"/>
          <w:szCs w:val="24"/>
          <w:lang w:eastAsia="fr-BE"/>
        </w:rPr>
        <w:t xml:space="preserve"> </w:t>
      </w:r>
      <w:r w:rsidRPr="00EF37A3">
        <w:rPr>
          <w:rFonts w:eastAsia="Times New Roman" w:cs="Times New Roman"/>
          <w:sz w:val="24"/>
          <w:szCs w:val="24"/>
          <w:lang w:eastAsia="fr-BE"/>
        </w:rPr>
        <w:t>Il répondit :</w:t>
      </w:r>
      <w:r>
        <w:rPr>
          <w:rFonts w:eastAsia="Times New Roman" w:cs="Times New Roman"/>
          <w:sz w:val="24"/>
          <w:szCs w:val="24"/>
          <w:lang w:eastAsia="fr-BE"/>
        </w:rPr>
        <w:t xml:space="preserve"> </w:t>
      </w:r>
      <w:r w:rsidRPr="00EF37A3">
        <w:rPr>
          <w:rFonts w:eastAsia="Times New Roman" w:cs="Times New Roman"/>
          <w:sz w:val="24"/>
          <w:szCs w:val="24"/>
          <w:lang w:eastAsia="fr-BE"/>
        </w:rPr>
        <w:t>« Elle est à l’intérieur de la tente. »</w:t>
      </w:r>
      <w:r>
        <w:rPr>
          <w:rFonts w:eastAsia="Times New Roman" w:cs="Times New Roman"/>
          <w:sz w:val="24"/>
          <w:szCs w:val="24"/>
          <w:lang w:eastAsia="fr-BE"/>
        </w:rPr>
        <w:t xml:space="preserve"> </w:t>
      </w:r>
      <w:r w:rsidRPr="00EF37A3">
        <w:rPr>
          <w:rFonts w:eastAsia="Times New Roman" w:cs="Times New Roman"/>
          <w:sz w:val="24"/>
          <w:szCs w:val="24"/>
          <w:lang w:eastAsia="fr-BE"/>
        </w:rPr>
        <w:t>Le voyageur reprit :</w:t>
      </w:r>
      <w:r>
        <w:rPr>
          <w:rFonts w:eastAsia="Times New Roman" w:cs="Times New Roman"/>
          <w:sz w:val="24"/>
          <w:szCs w:val="24"/>
          <w:lang w:eastAsia="fr-BE"/>
        </w:rPr>
        <w:t xml:space="preserve"> </w:t>
      </w:r>
      <w:r w:rsidRPr="00EF37A3">
        <w:rPr>
          <w:rFonts w:eastAsia="Times New Roman" w:cs="Times New Roman"/>
          <w:sz w:val="24"/>
          <w:szCs w:val="24"/>
          <w:lang w:eastAsia="fr-BE"/>
        </w:rPr>
        <w:t>« Je reviendrai chez toi au temps fixé pour la naissance,</w:t>
      </w:r>
      <w:r>
        <w:rPr>
          <w:rFonts w:eastAsia="Times New Roman" w:cs="Times New Roman"/>
          <w:sz w:val="24"/>
          <w:szCs w:val="24"/>
          <w:lang w:eastAsia="fr-BE"/>
        </w:rPr>
        <w:t xml:space="preserve"> </w:t>
      </w:r>
      <w:r w:rsidRPr="00EF37A3">
        <w:rPr>
          <w:rFonts w:eastAsia="Times New Roman" w:cs="Times New Roman"/>
          <w:sz w:val="24"/>
          <w:szCs w:val="24"/>
          <w:lang w:eastAsia="fr-BE"/>
        </w:rPr>
        <w:t>et à ce moment-là, Sara, ta femme, aura un fils. »</w:t>
      </w:r>
      <w:r>
        <w:rPr>
          <w:rFonts w:eastAsia="Times New Roman" w:cs="Times New Roman"/>
          <w:sz w:val="24"/>
          <w:szCs w:val="24"/>
          <w:lang w:eastAsia="fr-BE"/>
        </w:rPr>
        <w:t xml:space="preserve"> </w:t>
      </w:r>
      <w:r w:rsidR="00742EE3">
        <w:rPr>
          <w:rFonts w:eastAsia="Times New Roman" w:cs="Times New Roman"/>
          <w:sz w:val="24"/>
          <w:szCs w:val="24"/>
          <w:lang w:eastAsia="fr-BE"/>
        </w:rPr>
        <w:t xml:space="preserve">                     </w:t>
      </w:r>
      <w:r w:rsidRPr="00EF37A3">
        <w:rPr>
          <w:rFonts w:eastAsia="Times New Roman" w:cs="Times New Roman"/>
          <w:sz w:val="24"/>
          <w:szCs w:val="24"/>
          <w:lang w:eastAsia="fr-BE"/>
        </w:rPr>
        <w:t>    – Parole du Seigneur.</w:t>
      </w:r>
    </w:p>
    <w:p w:rsidR="00EF37A3" w:rsidRPr="00EF37A3" w:rsidRDefault="00EF37A3" w:rsidP="00EF37A3">
      <w:pPr>
        <w:spacing w:after="0" w:line="240" w:lineRule="auto"/>
        <w:outlineLvl w:val="1"/>
        <w:rPr>
          <w:rFonts w:eastAsia="Times New Roman" w:cs="Times New Roman"/>
          <w:b/>
          <w:bCs/>
          <w:sz w:val="24"/>
          <w:szCs w:val="24"/>
          <w:lang w:eastAsia="fr-BE"/>
        </w:rPr>
      </w:pPr>
      <w:r w:rsidRPr="00EF37A3">
        <w:rPr>
          <w:rFonts w:eastAsia="Times New Roman" w:cs="Times New Roman"/>
          <w:b/>
          <w:bCs/>
          <w:sz w:val="24"/>
          <w:szCs w:val="24"/>
          <w:lang w:eastAsia="fr-BE"/>
        </w:rPr>
        <w:t>Psaume : Ps 14 (15), 2-3a, 3bc-4ab, 4d-5</w:t>
      </w:r>
    </w:p>
    <w:p w:rsidR="00EF37A3" w:rsidRPr="00EF37A3" w:rsidRDefault="00EF37A3" w:rsidP="00EF37A3">
      <w:pPr>
        <w:spacing w:after="0" w:line="240" w:lineRule="auto"/>
        <w:rPr>
          <w:rFonts w:eastAsia="Times New Roman" w:cs="Times New Roman"/>
          <w:sz w:val="24"/>
          <w:szCs w:val="24"/>
          <w:lang w:eastAsia="fr-BE"/>
        </w:rPr>
      </w:pPr>
      <w:r w:rsidRPr="00EF37A3">
        <w:rPr>
          <w:rFonts w:eastAsia="Times New Roman" w:cs="Times New Roman"/>
          <w:b/>
          <w:bCs/>
          <w:color w:val="CC0000"/>
          <w:sz w:val="24"/>
          <w:szCs w:val="24"/>
          <w:lang w:eastAsia="fr-BE"/>
        </w:rPr>
        <w:t xml:space="preserve">R/ </w:t>
      </w:r>
      <w:r>
        <w:rPr>
          <w:rFonts w:eastAsia="Times New Roman" w:cs="Times New Roman"/>
          <w:b/>
          <w:bCs/>
          <w:color w:val="CC0000"/>
          <w:sz w:val="24"/>
          <w:szCs w:val="24"/>
          <w:lang w:eastAsia="fr-BE"/>
        </w:rPr>
        <w:t xml:space="preserve"> </w:t>
      </w:r>
      <w:r w:rsidRPr="00EF37A3">
        <w:rPr>
          <w:rFonts w:eastAsia="Times New Roman" w:cs="Times New Roman"/>
          <w:b/>
          <w:bCs/>
          <w:color w:val="CC0000"/>
          <w:sz w:val="24"/>
          <w:szCs w:val="24"/>
          <w:lang w:eastAsia="fr-BE"/>
        </w:rPr>
        <w:t>Seigneur, qui séjournera sous ta tente ?</w:t>
      </w:r>
    </w:p>
    <w:p w:rsidR="00EF37A3" w:rsidRPr="00EF37A3" w:rsidRDefault="00EF37A3" w:rsidP="00EF37A3">
      <w:pPr>
        <w:spacing w:after="0" w:line="240" w:lineRule="auto"/>
        <w:rPr>
          <w:rFonts w:eastAsia="Times New Roman" w:cs="Times New Roman"/>
          <w:sz w:val="24"/>
          <w:szCs w:val="24"/>
          <w:lang w:eastAsia="fr-BE"/>
        </w:rPr>
      </w:pPr>
      <w:r w:rsidRPr="00EF37A3">
        <w:rPr>
          <w:rFonts w:eastAsia="Times New Roman" w:cs="Times New Roman"/>
          <w:sz w:val="24"/>
          <w:szCs w:val="24"/>
          <w:lang w:eastAsia="fr-BE"/>
        </w:rPr>
        <w:t>Celui qui se conduit parfaitement</w:t>
      </w:r>
      <w:proofErr w:type="gramStart"/>
      <w:r w:rsidRPr="00EF37A3">
        <w:rPr>
          <w:rFonts w:eastAsia="Times New Roman" w:cs="Times New Roman"/>
          <w:sz w:val="24"/>
          <w:szCs w:val="24"/>
          <w:lang w:eastAsia="fr-BE"/>
        </w:rPr>
        <w:t>,</w:t>
      </w:r>
      <w:proofErr w:type="gramEnd"/>
      <w:r w:rsidRPr="00EF37A3">
        <w:rPr>
          <w:rFonts w:eastAsia="Times New Roman" w:cs="Times New Roman"/>
          <w:sz w:val="24"/>
          <w:szCs w:val="24"/>
          <w:lang w:eastAsia="fr-BE"/>
        </w:rPr>
        <w:br/>
        <w:t>qui agit avec justice</w:t>
      </w:r>
      <w:r w:rsidRPr="00EF37A3">
        <w:rPr>
          <w:rFonts w:eastAsia="Times New Roman" w:cs="Times New Roman"/>
          <w:sz w:val="24"/>
          <w:szCs w:val="24"/>
          <w:lang w:eastAsia="fr-BE"/>
        </w:rPr>
        <w:br/>
        <w:t>et dit la vérité selon son cœur.</w:t>
      </w:r>
      <w:r w:rsidRPr="00EF37A3">
        <w:rPr>
          <w:rFonts w:eastAsia="Times New Roman" w:cs="Times New Roman"/>
          <w:sz w:val="24"/>
          <w:szCs w:val="24"/>
          <w:lang w:eastAsia="fr-BE"/>
        </w:rPr>
        <w:br/>
        <w:t>Il met un frein à sa langue.</w:t>
      </w:r>
    </w:p>
    <w:p w:rsidR="00EF37A3" w:rsidRPr="00EF37A3" w:rsidRDefault="00EF37A3" w:rsidP="00EF37A3">
      <w:pPr>
        <w:spacing w:after="0" w:line="240" w:lineRule="auto"/>
        <w:ind w:left="708"/>
        <w:rPr>
          <w:rFonts w:eastAsia="Times New Roman" w:cs="Times New Roman"/>
          <w:sz w:val="24"/>
          <w:szCs w:val="24"/>
          <w:lang w:eastAsia="fr-BE"/>
        </w:rPr>
      </w:pPr>
      <w:r w:rsidRPr="00EF37A3">
        <w:rPr>
          <w:rFonts w:eastAsia="Times New Roman" w:cs="Times New Roman"/>
          <w:sz w:val="24"/>
          <w:szCs w:val="24"/>
          <w:lang w:eastAsia="fr-BE"/>
        </w:rPr>
        <w:t>Il ne fait pas de tort à son frère</w:t>
      </w:r>
      <w:r w:rsidRPr="00EF37A3">
        <w:rPr>
          <w:rFonts w:eastAsia="Times New Roman" w:cs="Times New Roman"/>
          <w:sz w:val="24"/>
          <w:szCs w:val="24"/>
          <w:lang w:eastAsia="fr-BE"/>
        </w:rPr>
        <w:br/>
        <w:t>et n’outrage pas son prochain.</w:t>
      </w:r>
      <w:r w:rsidRPr="00EF37A3">
        <w:rPr>
          <w:rFonts w:eastAsia="Times New Roman" w:cs="Times New Roman"/>
          <w:sz w:val="24"/>
          <w:szCs w:val="24"/>
          <w:lang w:eastAsia="fr-BE"/>
        </w:rPr>
        <w:br/>
        <w:t>À ses yeux, le réprouvé est méprisable</w:t>
      </w:r>
      <w:r w:rsidRPr="00EF37A3">
        <w:rPr>
          <w:rFonts w:eastAsia="Times New Roman" w:cs="Times New Roman"/>
          <w:sz w:val="24"/>
          <w:szCs w:val="24"/>
          <w:lang w:eastAsia="fr-BE"/>
        </w:rPr>
        <w:br/>
        <w:t>mais il honore les fidèles du Seigneur.</w:t>
      </w:r>
    </w:p>
    <w:p w:rsidR="00EF37A3" w:rsidRPr="00EF37A3" w:rsidRDefault="00EF37A3" w:rsidP="00EF37A3">
      <w:pPr>
        <w:spacing w:after="0" w:line="240" w:lineRule="auto"/>
        <w:rPr>
          <w:rFonts w:eastAsia="Times New Roman" w:cs="Times New Roman"/>
          <w:sz w:val="24"/>
          <w:szCs w:val="24"/>
          <w:lang w:eastAsia="fr-BE"/>
        </w:rPr>
      </w:pPr>
      <w:r w:rsidRPr="00EF37A3">
        <w:rPr>
          <w:rFonts w:eastAsia="Times New Roman" w:cs="Times New Roman"/>
          <w:sz w:val="24"/>
          <w:szCs w:val="24"/>
          <w:lang w:eastAsia="fr-BE"/>
        </w:rPr>
        <w:lastRenderedPageBreak/>
        <w:t> Il ne reprend pas sa parole.</w:t>
      </w:r>
      <w:r w:rsidRPr="00EF37A3">
        <w:rPr>
          <w:rFonts w:eastAsia="Times New Roman" w:cs="Times New Roman"/>
          <w:sz w:val="24"/>
          <w:szCs w:val="24"/>
          <w:lang w:eastAsia="fr-BE"/>
        </w:rPr>
        <w:br/>
        <w:t>Il prête son argent sans intérêt</w:t>
      </w:r>
      <w:proofErr w:type="gramStart"/>
      <w:r w:rsidRPr="00EF37A3">
        <w:rPr>
          <w:rFonts w:eastAsia="Times New Roman" w:cs="Times New Roman"/>
          <w:sz w:val="24"/>
          <w:szCs w:val="24"/>
          <w:lang w:eastAsia="fr-BE"/>
        </w:rPr>
        <w:t>,</w:t>
      </w:r>
      <w:proofErr w:type="gramEnd"/>
      <w:r w:rsidRPr="00EF37A3">
        <w:rPr>
          <w:rFonts w:eastAsia="Times New Roman" w:cs="Times New Roman"/>
          <w:sz w:val="24"/>
          <w:szCs w:val="24"/>
          <w:lang w:eastAsia="fr-BE"/>
        </w:rPr>
        <w:br/>
        <w:t>n’accepte rien qui nuise à l’innocent.</w:t>
      </w:r>
      <w:r w:rsidRPr="00EF37A3">
        <w:rPr>
          <w:rFonts w:eastAsia="Times New Roman" w:cs="Times New Roman"/>
          <w:sz w:val="24"/>
          <w:szCs w:val="24"/>
          <w:lang w:eastAsia="fr-BE"/>
        </w:rPr>
        <w:br/>
        <w:t>Qui fait ainsi demeure inébranlable.</w:t>
      </w:r>
    </w:p>
    <w:p w:rsidR="00EF37A3" w:rsidRPr="00EF37A3" w:rsidRDefault="00EF37A3" w:rsidP="00742EE3">
      <w:pPr>
        <w:spacing w:after="0" w:line="240" w:lineRule="auto"/>
        <w:ind w:left="708"/>
        <w:outlineLvl w:val="1"/>
        <w:rPr>
          <w:rFonts w:eastAsia="Times New Roman" w:cs="Times New Roman"/>
          <w:b/>
          <w:bCs/>
          <w:sz w:val="24"/>
          <w:szCs w:val="24"/>
          <w:lang w:eastAsia="fr-BE"/>
        </w:rPr>
      </w:pPr>
      <w:r w:rsidRPr="00EF37A3">
        <w:rPr>
          <w:rFonts w:eastAsia="Times New Roman" w:cs="Times New Roman"/>
          <w:b/>
          <w:bCs/>
          <w:sz w:val="24"/>
          <w:szCs w:val="24"/>
          <w:lang w:eastAsia="fr-BE"/>
        </w:rPr>
        <w:t xml:space="preserve">2ème lecture : </w:t>
      </w:r>
      <w:r w:rsidRPr="00EF37A3">
        <w:rPr>
          <w:rFonts w:eastAsia="Times New Roman" w:cs="Times New Roman"/>
          <w:b/>
          <w:bCs/>
          <w:i/>
          <w:iCs/>
          <w:sz w:val="24"/>
          <w:szCs w:val="24"/>
          <w:lang w:eastAsia="fr-BE"/>
        </w:rPr>
        <w:t>« Le mystère qui était caché depuis toujours mais qui maintenant a été manifesté »</w:t>
      </w:r>
      <w:r w:rsidRPr="00EF37A3">
        <w:rPr>
          <w:rFonts w:eastAsia="Times New Roman" w:cs="Times New Roman"/>
          <w:b/>
          <w:bCs/>
          <w:sz w:val="24"/>
          <w:szCs w:val="24"/>
          <w:lang w:eastAsia="fr-BE"/>
        </w:rPr>
        <w:t xml:space="preserve"> (Col 1, 24-28)</w:t>
      </w:r>
    </w:p>
    <w:p w:rsidR="00EF37A3" w:rsidRPr="00EF37A3" w:rsidRDefault="00EF37A3" w:rsidP="00742EE3">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EF37A3">
        <w:rPr>
          <w:rFonts w:eastAsia="Times New Roman" w:cs="Times New Roman"/>
          <w:b/>
          <w:bCs/>
          <w:i/>
          <w:iCs/>
          <w:sz w:val="24"/>
          <w:szCs w:val="24"/>
          <w:lang w:eastAsia="fr-BE"/>
        </w:rPr>
        <w:t>Lecture de la lettre de saint Paul apôtre aux Colossiens</w:t>
      </w:r>
    </w:p>
    <w:p w:rsidR="00742EE3" w:rsidRPr="00742EE3" w:rsidRDefault="00EF37A3" w:rsidP="00742EE3">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EF37A3">
        <w:rPr>
          <w:rFonts w:eastAsia="Times New Roman" w:cs="Times New Roman"/>
          <w:lang w:eastAsia="fr-BE"/>
        </w:rPr>
        <w:t>Frères,</w:t>
      </w:r>
      <w:r w:rsidRPr="00742EE3">
        <w:rPr>
          <w:rFonts w:eastAsia="Times New Roman" w:cs="Times New Roman"/>
          <w:lang w:eastAsia="fr-BE"/>
        </w:rPr>
        <w:t xml:space="preserve"> </w:t>
      </w:r>
      <w:r w:rsidRPr="00EF37A3">
        <w:rPr>
          <w:rFonts w:eastAsia="Times New Roman" w:cs="Times New Roman"/>
          <w:lang w:eastAsia="fr-BE"/>
        </w:rPr>
        <w:t>maintenant je trouve la joie dans les souffrances</w:t>
      </w:r>
      <w:r w:rsidRPr="00742EE3">
        <w:rPr>
          <w:rFonts w:eastAsia="Times New Roman" w:cs="Times New Roman"/>
          <w:lang w:eastAsia="fr-BE"/>
        </w:rPr>
        <w:t xml:space="preserve"> </w:t>
      </w:r>
      <w:r w:rsidRPr="00EF37A3">
        <w:rPr>
          <w:rFonts w:eastAsia="Times New Roman" w:cs="Times New Roman"/>
          <w:lang w:eastAsia="fr-BE"/>
        </w:rPr>
        <w:t>que je supporte pour vous ;</w:t>
      </w:r>
      <w:r w:rsidRPr="00742EE3">
        <w:rPr>
          <w:rFonts w:eastAsia="Times New Roman" w:cs="Times New Roman"/>
          <w:lang w:eastAsia="fr-BE"/>
        </w:rPr>
        <w:t xml:space="preserve"> </w:t>
      </w:r>
      <w:r w:rsidRPr="00EF37A3">
        <w:rPr>
          <w:rFonts w:eastAsia="Times New Roman" w:cs="Times New Roman"/>
          <w:lang w:eastAsia="fr-BE"/>
        </w:rPr>
        <w:t>ce qui reste à souffrir des épreuves du Christ</w:t>
      </w:r>
      <w:r w:rsidRPr="00EF37A3">
        <w:rPr>
          <w:rFonts w:eastAsia="Times New Roman" w:cs="Times New Roman"/>
          <w:lang w:eastAsia="fr-BE"/>
        </w:rPr>
        <w:br/>
        <w:t>dans ma propre chair,</w:t>
      </w:r>
      <w:r w:rsidRPr="00742EE3">
        <w:rPr>
          <w:rFonts w:eastAsia="Times New Roman" w:cs="Times New Roman"/>
          <w:lang w:eastAsia="fr-BE"/>
        </w:rPr>
        <w:t xml:space="preserve"> </w:t>
      </w:r>
      <w:r w:rsidRPr="00EF37A3">
        <w:rPr>
          <w:rFonts w:eastAsia="Times New Roman" w:cs="Times New Roman"/>
          <w:lang w:eastAsia="fr-BE"/>
        </w:rPr>
        <w:t>je l’accomplis pour son corps qui est l’Église.</w:t>
      </w:r>
      <w:r w:rsidRPr="00EF37A3">
        <w:rPr>
          <w:rFonts w:eastAsia="Times New Roman" w:cs="Times New Roman"/>
          <w:lang w:eastAsia="fr-BE"/>
        </w:rPr>
        <w:br/>
        <w:t>    De cette Église, je suis devenu ministre,</w:t>
      </w:r>
      <w:r w:rsidRPr="00742EE3">
        <w:rPr>
          <w:rFonts w:eastAsia="Times New Roman" w:cs="Times New Roman"/>
          <w:lang w:eastAsia="fr-BE"/>
        </w:rPr>
        <w:t xml:space="preserve"> </w:t>
      </w:r>
      <w:r w:rsidRPr="00EF37A3">
        <w:rPr>
          <w:rFonts w:eastAsia="Times New Roman" w:cs="Times New Roman"/>
          <w:lang w:eastAsia="fr-BE"/>
        </w:rPr>
        <w:t>et la mission que Dieu m’a confiée,</w:t>
      </w:r>
      <w:r w:rsidRPr="00742EE3">
        <w:rPr>
          <w:rFonts w:eastAsia="Times New Roman" w:cs="Times New Roman"/>
          <w:lang w:eastAsia="fr-BE"/>
        </w:rPr>
        <w:t xml:space="preserve"> </w:t>
      </w:r>
      <w:r w:rsidRPr="00EF37A3">
        <w:rPr>
          <w:rFonts w:eastAsia="Times New Roman" w:cs="Times New Roman"/>
          <w:lang w:eastAsia="fr-BE"/>
        </w:rPr>
        <w:t>c’est de mener à bien pour vous l’annonce de sa parole,</w:t>
      </w:r>
      <w:r w:rsidRPr="00742EE3">
        <w:rPr>
          <w:rFonts w:eastAsia="Times New Roman" w:cs="Times New Roman"/>
          <w:lang w:eastAsia="fr-BE"/>
        </w:rPr>
        <w:t xml:space="preserve"> </w:t>
      </w:r>
      <w:r w:rsidRPr="00EF37A3">
        <w:rPr>
          <w:rFonts w:eastAsia="Times New Roman" w:cs="Times New Roman"/>
          <w:lang w:eastAsia="fr-BE"/>
        </w:rPr>
        <w:t>le mystère qui était caché depuis toujours</w:t>
      </w:r>
      <w:r w:rsidRPr="00742EE3">
        <w:rPr>
          <w:rFonts w:eastAsia="Times New Roman" w:cs="Times New Roman"/>
          <w:lang w:eastAsia="fr-BE"/>
        </w:rPr>
        <w:t xml:space="preserve"> </w:t>
      </w:r>
      <w:r w:rsidRPr="00EF37A3">
        <w:rPr>
          <w:rFonts w:eastAsia="Times New Roman" w:cs="Times New Roman"/>
          <w:lang w:eastAsia="fr-BE"/>
        </w:rPr>
        <w:t>à toutes les générations,</w:t>
      </w:r>
      <w:r w:rsidR="00742EE3">
        <w:rPr>
          <w:rFonts w:eastAsia="Times New Roman" w:cs="Times New Roman"/>
          <w:lang w:eastAsia="fr-BE"/>
        </w:rPr>
        <w:t xml:space="preserve"> </w:t>
      </w:r>
      <w:r w:rsidRPr="00EF37A3">
        <w:rPr>
          <w:rFonts w:eastAsia="Times New Roman" w:cs="Times New Roman"/>
          <w:lang w:eastAsia="fr-BE"/>
        </w:rPr>
        <w:t>mais qui maintenant a été manifesté</w:t>
      </w:r>
      <w:r w:rsidRPr="00742EE3">
        <w:rPr>
          <w:rFonts w:eastAsia="Times New Roman" w:cs="Times New Roman"/>
          <w:lang w:eastAsia="fr-BE"/>
        </w:rPr>
        <w:t xml:space="preserve"> </w:t>
      </w:r>
      <w:r w:rsidRPr="00EF37A3">
        <w:rPr>
          <w:rFonts w:eastAsia="Times New Roman" w:cs="Times New Roman"/>
          <w:lang w:eastAsia="fr-BE"/>
        </w:rPr>
        <w:t>à ceux qu’il a sanctifiés.</w:t>
      </w:r>
      <w:r w:rsidRPr="00742EE3">
        <w:rPr>
          <w:rFonts w:eastAsia="Times New Roman" w:cs="Times New Roman"/>
          <w:lang w:eastAsia="fr-BE"/>
        </w:rPr>
        <w:t xml:space="preserve"> </w:t>
      </w:r>
      <w:r w:rsidRPr="00EF37A3">
        <w:rPr>
          <w:rFonts w:eastAsia="Times New Roman" w:cs="Times New Roman"/>
          <w:lang w:eastAsia="fr-BE"/>
        </w:rPr>
        <w:t xml:space="preserve">Car Dieu </w:t>
      </w:r>
      <w:proofErr w:type="gramStart"/>
      <w:r w:rsidRPr="00EF37A3">
        <w:rPr>
          <w:rFonts w:eastAsia="Times New Roman" w:cs="Times New Roman"/>
          <w:lang w:eastAsia="fr-BE"/>
        </w:rPr>
        <w:t>a</w:t>
      </w:r>
      <w:proofErr w:type="gramEnd"/>
      <w:r w:rsidRPr="00EF37A3">
        <w:rPr>
          <w:rFonts w:eastAsia="Times New Roman" w:cs="Times New Roman"/>
          <w:lang w:eastAsia="fr-BE"/>
        </w:rPr>
        <w:t xml:space="preserve"> bien voulu leur faire connaître</w:t>
      </w:r>
      <w:r w:rsidRPr="00742EE3">
        <w:rPr>
          <w:rFonts w:eastAsia="Times New Roman" w:cs="Times New Roman"/>
          <w:lang w:eastAsia="fr-BE"/>
        </w:rPr>
        <w:t xml:space="preserve"> </w:t>
      </w:r>
      <w:r w:rsidRPr="00EF37A3">
        <w:rPr>
          <w:rFonts w:eastAsia="Times New Roman" w:cs="Times New Roman"/>
          <w:lang w:eastAsia="fr-BE"/>
        </w:rPr>
        <w:t>en quoi consiste la gloire sans prix de ce mystère</w:t>
      </w:r>
      <w:r w:rsidRPr="00742EE3">
        <w:rPr>
          <w:rFonts w:eastAsia="Times New Roman" w:cs="Times New Roman"/>
          <w:lang w:eastAsia="fr-BE"/>
        </w:rPr>
        <w:t xml:space="preserve"> </w:t>
      </w:r>
      <w:r w:rsidRPr="00EF37A3">
        <w:rPr>
          <w:rFonts w:eastAsia="Times New Roman" w:cs="Times New Roman"/>
          <w:lang w:eastAsia="fr-BE"/>
        </w:rPr>
        <w:t>parmi toutes les nations :</w:t>
      </w:r>
      <w:r w:rsidRPr="00742EE3">
        <w:rPr>
          <w:rFonts w:eastAsia="Times New Roman" w:cs="Times New Roman"/>
          <w:lang w:eastAsia="fr-BE"/>
        </w:rPr>
        <w:t xml:space="preserve"> </w:t>
      </w:r>
      <w:r w:rsidRPr="00EF37A3">
        <w:rPr>
          <w:rFonts w:eastAsia="Times New Roman" w:cs="Times New Roman"/>
          <w:lang w:eastAsia="fr-BE"/>
        </w:rPr>
        <w:t>le Christ est parmi vous,</w:t>
      </w:r>
      <w:r w:rsidR="00742EE3">
        <w:rPr>
          <w:rFonts w:eastAsia="Times New Roman" w:cs="Times New Roman"/>
          <w:lang w:eastAsia="fr-BE"/>
        </w:rPr>
        <w:t xml:space="preserve"> </w:t>
      </w:r>
      <w:r w:rsidRPr="00EF37A3">
        <w:rPr>
          <w:rFonts w:eastAsia="Times New Roman" w:cs="Times New Roman"/>
          <w:lang w:eastAsia="fr-BE"/>
        </w:rPr>
        <w:t>lui, l’espérance de la gloire !</w:t>
      </w:r>
      <w:r w:rsidR="00742EE3" w:rsidRPr="00742EE3">
        <w:rPr>
          <w:rFonts w:eastAsia="Times New Roman" w:cs="Times New Roman"/>
          <w:lang w:eastAsia="fr-BE"/>
        </w:rPr>
        <w:t xml:space="preserve"> </w:t>
      </w:r>
      <w:r w:rsidRPr="00EF37A3">
        <w:rPr>
          <w:rFonts w:eastAsia="Times New Roman" w:cs="Times New Roman"/>
          <w:lang w:eastAsia="fr-BE"/>
        </w:rPr>
        <w:t>Ce Christ, nous l’annonçons :</w:t>
      </w:r>
      <w:r w:rsidRPr="00742EE3">
        <w:rPr>
          <w:rFonts w:eastAsia="Times New Roman" w:cs="Times New Roman"/>
          <w:lang w:eastAsia="fr-BE"/>
        </w:rPr>
        <w:t xml:space="preserve"> </w:t>
      </w:r>
      <w:r w:rsidRPr="00EF37A3">
        <w:rPr>
          <w:rFonts w:eastAsia="Times New Roman" w:cs="Times New Roman"/>
          <w:lang w:eastAsia="fr-BE"/>
        </w:rPr>
        <w:t>nous avertissons tout homme,</w:t>
      </w:r>
      <w:r w:rsidRPr="00742EE3">
        <w:rPr>
          <w:rFonts w:eastAsia="Times New Roman" w:cs="Times New Roman"/>
          <w:lang w:eastAsia="fr-BE"/>
        </w:rPr>
        <w:t xml:space="preserve"> </w:t>
      </w:r>
      <w:r w:rsidRPr="00EF37A3">
        <w:rPr>
          <w:rFonts w:eastAsia="Times New Roman" w:cs="Times New Roman"/>
          <w:lang w:eastAsia="fr-BE"/>
        </w:rPr>
        <w:t>nous instruisons chacun en toute sagesse,</w:t>
      </w:r>
      <w:r w:rsidRPr="00742EE3">
        <w:rPr>
          <w:rFonts w:eastAsia="Times New Roman" w:cs="Times New Roman"/>
          <w:lang w:eastAsia="fr-BE"/>
        </w:rPr>
        <w:t xml:space="preserve"> </w:t>
      </w:r>
      <w:r w:rsidRPr="00EF37A3">
        <w:rPr>
          <w:rFonts w:eastAsia="Times New Roman" w:cs="Times New Roman"/>
          <w:lang w:eastAsia="fr-BE"/>
        </w:rPr>
        <w:t>afin de l’amener à sa perfection dans le Christ.</w:t>
      </w:r>
      <w:r w:rsidR="00742EE3" w:rsidRPr="00742EE3">
        <w:rPr>
          <w:rFonts w:eastAsia="Times New Roman" w:cs="Times New Roman"/>
          <w:lang w:eastAsia="fr-BE"/>
        </w:rPr>
        <w:t xml:space="preserve">               </w:t>
      </w:r>
      <w:r w:rsidRPr="00EF37A3">
        <w:rPr>
          <w:rFonts w:eastAsia="Times New Roman" w:cs="Times New Roman"/>
          <w:lang w:eastAsia="fr-BE"/>
        </w:rPr>
        <w:t>    </w:t>
      </w:r>
    </w:p>
    <w:p w:rsidR="00EF37A3" w:rsidRPr="00EF37A3" w:rsidRDefault="00EF37A3" w:rsidP="00742EE3">
      <w:pPr>
        <w:pBdr>
          <w:top w:val="dotted" w:sz="4" w:space="1" w:color="auto"/>
          <w:left w:val="dotted" w:sz="4" w:space="4" w:color="auto"/>
          <w:bottom w:val="dotted" w:sz="4" w:space="1" w:color="auto"/>
          <w:right w:val="dotted" w:sz="4" w:space="4" w:color="auto"/>
        </w:pBdr>
        <w:spacing w:after="0" w:line="240" w:lineRule="auto"/>
        <w:ind w:firstLine="708"/>
        <w:jc w:val="both"/>
        <w:rPr>
          <w:rFonts w:eastAsia="Times New Roman" w:cs="Times New Roman"/>
          <w:lang w:eastAsia="fr-BE"/>
        </w:rPr>
      </w:pPr>
      <w:r w:rsidRPr="00EF37A3">
        <w:rPr>
          <w:rFonts w:eastAsia="Times New Roman" w:cs="Times New Roman"/>
          <w:lang w:eastAsia="fr-BE"/>
        </w:rPr>
        <w:t>– Parole du Seigneur.</w:t>
      </w:r>
    </w:p>
    <w:p w:rsidR="00EF37A3" w:rsidRPr="00EF37A3" w:rsidRDefault="00EF37A3" w:rsidP="00EF37A3">
      <w:pPr>
        <w:spacing w:after="0" w:line="240" w:lineRule="auto"/>
        <w:outlineLvl w:val="1"/>
        <w:rPr>
          <w:rFonts w:eastAsia="Times New Roman" w:cs="Times New Roman"/>
          <w:b/>
          <w:bCs/>
          <w:sz w:val="24"/>
          <w:szCs w:val="24"/>
          <w:lang w:eastAsia="fr-BE"/>
        </w:rPr>
      </w:pPr>
      <w:r w:rsidRPr="00EF37A3">
        <w:rPr>
          <w:rFonts w:eastAsia="Times New Roman" w:cs="Times New Roman"/>
          <w:b/>
          <w:bCs/>
          <w:sz w:val="24"/>
          <w:szCs w:val="24"/>
          <w:lang w:eastAsia="fr-BE"/>
        </w:rPr>
        <w:t xml:space="preserve">Evangile : </w:t>
      </w:r>
      <w:r w:rsidRPr="00EF37A3">
        <w:rPr>
          <w:rFonts w:eastAsia="Times New Roman" w:cs="Times New Roman"/>
          <w:b/>
          <w:bCs/>
          <w:i/>
          <w:iCs/>
          <w:sz w:val="24"/>
          <w:szCs w:val="24"/>
          <w:lang w:eastAsia="fr-BE"/>
        </w:rPr>
        <w:t>« Marthe le reçut. Marie a choisi la meilleure part »</w:t>
      </w:r>
      <w:r w:rsidRPr="00EF37A3">
        <w:rPr>
          <w:rFonts w:eastAsia="Times New Roman" w:cs="Times New Roman"/>
          <w:b/>
          <w:bCs/>
          <w:sz w:val="24"/>
          <w:szCs w:val="24"/>
          <w:lang w:eastAsia="fr-BE"/>
        </w:rPr>
        <w:t xml:space="preserve"> (</w:t>
      </w:r>
      <w:proofErr w:type="spellStart"/>
      <w:r w:rsidRPr="00EF37A3">
        <w:rPr>
          <w:rFonts w:eastAsia="Times New Roman" w:cs="Times New Roman"/>
          <w:b/>
          <w:bCs/>
          <w:sz w:val="24"/>
          <w:szCs w:val="24"/>
          <w:lang w:eastAsia="fr-BE"/>
        </w:rPr>
        <w:t>Lc</w:t>
      </w:r>
      <w:proofErr w:type="spellEnd"/>
      <w:r w:rsidRPr="00EF37A3">
        <w:rPr>
          <w:rFonts w:eastAsia="Times New Roman" w:cs="Times New Roman"/>
          <w:b/>
          <w:bCs/>
          <w:sz w:val="24"/>
          <w:szCs w:val="24"/>
          <w:lang w:eastAsia="fr-BE"/>
        </w:rPr>
        <w:t xml:space="preserve"> 10, 38-42)</w:t>
      </w:r>
    </w:p>
    <w:p w:rsidR="00EF37A3" w:rsidRPr="00EF37A3" w:rsidRDefault="00EF37A3" w:rsidP="00EF37A3">
      <w:pPr>
        <w:spacing w:after="0" w:line="240" w:lineRule="auto"/>
        <w:rPr>
          <w:rFonts w:eastAsia="Times New Roman" w:cs="Times New Roman"/>
          <w:b/>
          <w:color w:val="FF9900"/>
          <w:sz w:val="24"/>
          <w:szCs w:val="24"/>
          <w:lang w:eastAsia="fr-BE"/>
        </w:rPr>
      </w:pPr>
      <w:r w:rsidRPr="00EF37A3">
        <w:rPr>
          <w:rFonts w:eastAsia="Times New Roman" w:cs="Times New Roman"/>
          <w:b/>
          <w:bCs/>
          <w:sz w:val="24"/>
          <w:szCs w:val="24"/>
          <w:lang w:eastAsia="fr-BE"/>
        </w:rPr>
        <w:t>Acclamation :</w:t>
      </w:r>
      <w:r w:rsidRPr="00EF37A3">
        <w:rPr>
          <w:rFonts w:eastAsia="Times New Roman" w:cs="Times New Roman"/>
          <w:sz w:val="24"/>
          <w:szCs w:val="24"/>
          <w:lang w:eastAsia="fr-BE"/>
        </w:rPr>
        <w:t xml:space="preserve"> </w:t>
      </w:r>
      <w:r w:rsidRPr="00AA203F">
        <w:rPr>
          <w:rFonts w:eastAsia="Times New Roman" w:cs="Times New Roman"/>
          <w:b/>
          <w:bCs/>
          <w:color w:val="FF9900"/>
          <w:sz w:val="24"/>
          <w:szCs w:val="24"/>
          <w:lang w:eastAsia="fr-BE"/>
        </w:rPr>
        <w:t xml:space="preserve">Alléluia. Alléluia.  </w:t>
      </w:r>
      <w:r w:rsidRPr="00EF37A3">
        <w:rPr>
          <w:rFonts w:eastAsia="Times New Roman" w:cs="Times New Roman"/>
          <w:b/>
          <w:color w:val="FF9900"/>
          <w:sz w:val="24"/>
          <w:szCs w:val="24"/>
          <w:lang w:eastAsia="fr-BE"/>
        </w:rPr>
        <w:t>Heureux ceux qui ont entendu la Parole</w:t>
      </w:r>
      <w:r w:rsidRPr="00AA203F">
        <w:rPr>
          <w:rFonts w:eastAsia="Times New Roman" w:cs="Times New Roman"/>
          <w:b/>
          <w:color w:val="FF9900"/>
          <w:sz w:val="24"/>
          <w:szCs w:val="24"/>
          <w:lang w:eastAsia="fr-BE"/>
        </w:rPr>
        <w:t xml:space="preserve"> </w:t>
      </w:r>
      <w:r w:rsidRPr="00EF37A3">
        <w:rPr>
          <w:rFonts w:eastAsia="Times New Roman" w:cs="Times New Roman"/>
          <w:b/>
          <w:color w:val="FF9900"/>
          <w:sz w:val="24"/>
          <w:szCs w:val="24"/>
          <w:lang w:eastAsia="fr-BE"/>
        </w:rPr>
        <w:t>dans un cœur bon et généreux,</w:t>
      </w:r>
      <w:r w:rsidRPr="00AA203F">
        <w:rPr>
          <w:rFonts w:eastAsia="Times New Roman" w:cs="Times New Roman"/>
          <w:b/>
          <w:color w:val="FF9900"/>
          <w:sz w:val="24"/>
          <w:szCs w:val="24"/>
          <w:lang w:eastAsia="fr-BE"/>
        </w:rPr>
        <w:t xml:space="preserve"> </w:t>
      </w:r>
      <w:r w:rsidRPr="00EF37A3">
        <w:rPr>
          <w:rFonts w:eastAsia="Times New Roman" w:cs="Times New Roman"/>
          <w:b/>
          <w:color w:val="FF9900"/>
          <w:sz w:val="24"/>
          <w:szCs w:val="24"/>
          <w:lang w:eastAsia="fr-BE"/>
        </w:rPr>
        <w:t>qui la retiennent et portent du fruit par leur persévérance.</w:t>
      </w:r>
      <w:r w:rsidRPr="00AA203F">
        <w:rPr>
          <w:rFonts w:eastAsia="Times New Roman" w:cs="Times New Roman"/>
          <w:b/>
          <w:color w:val="FF9900"/>
          <w:sz w:val="24"/>
          <w:szCs w:val="24"/>
          <w:lang w:eastAsia="fr-BE"/>
        </w:rPr>
        <w:t xml:space="preserve"> </w:t>
      </w:r>
      <w:r w:rsidRPr="00AA203F">
        <w:rPr>
          <w:rFonts w:eastAsia="Times New Roman" w:cs="Times New Roman"/>
          <w:b/>
          <w:bCs/>
          <w:color w:val="FF9900"/>
          <w:sz w:val="24"/>
          <w:szCs w:val="24"/>
          <w:lang w:eastAsia="fr-BE"/>
        </w:rPr>
        <w:t>Alléluia.</w:t>
      </w:r>
    </w:p>
    <w:p w:rsidR="00EF37A3" w:rsidRPr="00EF37A3" w:rsidRDefault="00EF37A3" w:rsidP="00742EE3">
      <w:pPr>
        <w:pBdr>
          <w:top w:val="thinThickSmallGap" w:sz="24" w:space="1" w:color="auto"/>
          <w:left w:val="thinThickSmallGap" w:sz="24" w:space="4" w:color="auto"/>
          <w:bottom w:val="thickThinSmallGap" w:sz="24" w:space="1" w:color="auto"/>
          <w:right w:val="thickThinSmallGap" w:sz="24" w:space="5" w:color="auto"/>
        </w:pBdr>
        <w:spacing w:after="0" w:line="240" w:lineRule="auto"/>
        <w:jc w:val="both"/>
        <w:rPr>
          <w:rFonts w:eastAsia="Times New Roman" w:cs="Times New Roman"/>
          <w:sz w:val="24"/>
          <w:szCs w:val="24"/>
          <w:lang w:eastAsia="fr-BE"/>
        </w:rPr>
      </w:pPr>
      <w:r w:rsidRPr="00EF37A3">
        <w:rPr>
          <w:rFonts w:eastAsia="Times New Roman" w:cs="Times New Roman"/>
          <w:b/>
          <w:bCs/>
          <w:i/>
          <w:iCs/>
          <w:sz w:val="24"/>
          <w:szCs w:val="24"/>
          <w:lang w:eastAsia="fr-BE"/>
        </w:rPr>
        <w:t>Évangile de Jésus Christ selon saint Luc</w:t>
      </w:r>
    </w:p>
    <w:p w:rsidR="00742EE3" w:rsidRDefault="00EF37A3" w:rsidP="00742EE3">
      <w:pPr>
        <w:pBdr>
          <w:top w:val="thinThickSmallGap" w:sz="24" w:space="1" w:color="auto"/>
          <w:left w:val="thinThickSmallGap" w:sz="24" w:space="4" w:color="auto"/>
          <w:bottom w:val="thickThinSmallGap" w:sz="24" w:space="1" w:color="auto"/>
          <w:right w:val="thickThinSmallGap" w:sz="24" w:space="5" w:color="auto"/>
        </w:pBdr>
        <w:spacing w:after="0" w:line="240" w:lineRule="auto"/>
        <w:jc w:val="both"/>
        <w:rPr>
          <w:rFonts w:eastAsia="Times New Roman" w:cs="Times New Roman"/>
          <w:sz w:val="24"/>
          <w:szCs w:val="24"/>
          <w:lang w:eastAsia="fr-BE"/>
        </w:rPr>
      </w:pPr>
      <w:r w:rsidRPr="00EF37A3">
        <w:rPr>
          <w:rFonts w:eastAsia="Times New Roman" w:cs="Times New Roman"/>
          <w:sz w:val="24"/>
          <w:szCs w:val="24"/>
          <w:lang w:eastAsia="fr-BE"/>
        </w:rPr>
        <w:t>    En ce temps-là,</w:t>
      </w:r>
      <w:r>
        <w:rPr>
          <w:rFonts w:eastAsia="Times New Roman" w:cs="Times New Roman"/>
          <w:sz w:val="24"/>
          <w:szCs w:val="24"/>
          <w:lang w:eastAsia="fr-BE"/>
        </w:rPr>
        <w:t xml:space="preserve"> </w:t>
      </w:r>
      <w:r w:rsidRPr="00EF37A3">
        <w:rPr>
          <w:rFonts w:eastAsia="Times New Roman" w:cs="Times New Roman"/>
          <w:sz w:val="24"/>
          <w:szCs w:val="24"/>
          <w:lang w:eastAsia="fr-BE"/>
        </w:rPr>
        <w:t>Jésus entra dans un village.</w:t>
      </w:r>
      <w:r>
        <w:rPr>
          <w:rFonts w:eastAsia="Times New Roman" w:cs="Times New Roman"/>
          <w:sz w:val="24"/>
          <w:szCs w:val="24"/>
          <w:lang w:eastAsia="fr-BE"/>
        </w:rPr>
        <w:t xml:space="preserve"> </w:t>
      </w:r>
      <w:r w:rsidRPr="00EF37A3">
        <w:rPr>
          <w:rFonts w:eastAsia="Times New Roman" w:cs="Times New Roman"/>
          <w:sz w:val="24"/>
          <w:szCs w:val="24"/>
          <w:lang w:eastAsia="fr-BE"/>
        </w:rPr>
        <w:t>Une femme nommée Marthe le reçut.</w:t>
      </w:r>
      <w:r>
        <w:rPr>
          <w:rFonts w:eastAsia="Times New Roman" w:cs="Times New Roman"/>
          <w:sz w:val="24"/>
          <w:szCs w:val="24"/>
          <w:lang w:eastAsia="fr-BE"/>
        </w:rPr>
        <w:t xml:space="preserve"> </w:t>
      </w:r>
      <w:r w:rsidRPr="00EF37A3">
        <w:rPr>
          <w:rFonts w:eastAsia="Times New Roman" w:cs="Times New Roman"/>
          <w:sz w:val="24"/>
          <w:szCs w:val="24"/>
          <w:lang w:eastAsia="fr-BE"/>
        </w:rPr>
        <w:t>Elle avait une sœur appelée Marie</w:t>
      </w:r>
      <w:r>
        <w:rPr>
          <w:rFonts w:eastAsia="Times New Roman" w:cs="Times New Roman"/>
          <w:sz w:val="24"/>
          <w:szCs w:val="24"/>
          <w:lang w:eastAsia="fr-BE"/>
        </w:rPr>
        <w:t xml:space="preserve"> </w:t>
      </w:r>
      <w:r w:rsidRPr="00EF37A3">
        <w:rPr>
          <w:rFonts w:eastAsia="Times New Roman" w:cs="Times New Roman"/>
          <w:sz w:val="24"/>
          <w:szCs w:val="24"/>
          <w:lang w:eastAsia="fr-BE"/>
        </w:rPr>
        <w:t>qui, s’étant assise aux pieds du Seigneur, écoutait sa parole.</w:t>
      </w:r>
      <w:r>
        <w:rPr>
          <w:rFonts w:eastAsia="Times New Roman" w:cs="Times New Roman"/>
          <w:sz w:val="24"/>
          <w:szCs w:val="24"/>
          <w:lang w:eastAsia="fr-BE"/>
        </w:rPr>
        <w:t xml:space="preserve"> </w:t>
      </w:r>
      <w:r w:rsidRPr="00EF37A3">
        <w:rPr>
          <w:rFonts w:eastAsia="Times New Roman" w:cs="Times New Roman"/>
          <w:sz w:val="24"/>
          <w:szCs w:val="24"/>
          <w:lang w:eastAsia="fr-BE"/>
        </w:rPr>
        <w:t>Quant à Marthe, elle était accaparée</w:t>
      </w:r>
      <w:r>
        <w:rPr>
          <w:rFonts w:eastAsia="Times New Roman" w:cs="Times New Roman"/>
          <w:sz w:val="24"/>
          <w:szCs w:val="24"/>
          <w:lang w:eastAsia="fr-BE"/>
        </w:rPr>
        <w:t xml:space="preserve"> </w:t>
      </w:r>
      <w:r w:rsidRPr="00EF37A3">
        <w:rPr>
          <w:rFonts w:eastAsia="Times New Roman" w:cs="Times New Roman"/>
          <w:sz w:val="24"/>
          <w:szCs w:val="24"/>
          <w:lang w:eastAsia="fr-BE"/>
        </w:rPr>
        <w:t>par les multiples occupations du service.</w:t>
      </w:r>
      <w:r>
        <w:rPr>
          <w:rFonts w:eastAsia="Times New Roman" w:cs="Times New Roman"/>
          <w:sz w:val="24"/>
          <w:szCs w:val="24"/>
          <w:lang w:eastAsia="fr-BE"/>
        </w:rPr>
        <w:t xml:space="preserve"> </w:t>
      </w:r>
      <w:r w:rsidRPr="00EF37A3">
        <w:rPr>
          <w:rFonts w:eastAsia="Times New Roman" w:cs="Times New Roman"/>
          <w:sz w:val="24"/>
          <w:szCs w:val="24"/>
          <w:lang w:eastAsia="fr-BE"/>
        </w:rPr>
        <w:t>Elle intervint et dit :</w:t>
      </w:r>
      <w:r>
        <w:rPr>
          <w:rFonts w:eastAsia="Times New Roman" w:cs="Times New Roman"/>
          <w:sz w:val="24"/>
          <w:szCs w:val="24"/>
          <w:lang w:eastAsia="fr-BE"/>
        </w:rPr>
        <w:t xml:space="preserve"> </w:t>
      </w:r>
      <w:r w:rsidRPr="00EF37A3">
        <w:rPr>
          <w:rFonts w:eastAsia="Times New Roman" w:cs="Times New Roman"/>
          <w:sz w:val="24"/>
          <w:szCs w:val="24"/>
          <w:lang w:eastAsia="fr-BE"/>
        </w:rPr>
        <w:t>« Seigneur, cela ne te fait rien</w:t>
      </w:r>
      <w:r>
        <w:rPr>
          <w:rFonts w:eastAsia="Times New Roman" w:cs="Times New Roman"/>
          <w:sz w:val="24"/>
          <w:szCs w:val="24"/>
          <w:lang w:eastAsia="fr-BE"/>
        </w:rPr>
        <w:t xml:space="preserve"> </w:t>
      </w:r>
      <w:r w:rsidRPr="00EF37A3">
        <w:rPr>
          <w:rFonts w:eastAsia="Times New Roman" w:cs="Times New Roman"/>
          <w:sz w:val="24"/>
          <w:szCs w:val="24"/>
          <w:lang w:eastAsia="fr-BE"/>
        </w:rPr>
        <w:t>que ma sœur m’ait laissé faire seule le service ?</w:t>
      </w:r>
      <w:r>
        <w:rPr>
          <w:rFonts w:eastAsia="Times New Roman" w:cs="Times New Roman"/>
          <w:sz w:val="24"/>
          <w:szCs w:val="24"/>
          <w:lang w:eastAsia="fr-BE"/>
        </w:rPr>
        <w:t xml:space="preserve"> </w:t>
      </w:r>
      <w:r w:rsidRPr="00EF37A3">
        <w:rPr>
          <w:rFonts w:eastAsia="Times New Roman" w:cs="Times New Roman"/>
          <w:sz w:val="24"/>
          <w:szCs w:val="24"/>
          <w:lang w:eastAsia="fr-BE"/>
        </w:rPr>
        <w:t>Dis-lui donc de m’aider. »</w:t>
      </w:r>
      <w:r>
        <w:rPr>
          <w:rFonts w:eastAsia="Times New Roman" w:cs="Times New Roman"/>
          <w:sz w:val="24"/>
          <w:szCs w:val="24"/>
          <w:lang w:eastAsia="fr-BE"/>
        </w:rPr>
        <w:t xml:space="preserve"> </w:t>
      </w:r>
      <w:r w:rsidRPr="00EF37A3">
        <w:rPr>
          <w:rFonts w:eastAsia="Times New Roman" w:cs="Times New Roman"/>
          <w:sz w:val="24"/>
          <w:szCs w:val="24"/>
          <w:lang w:eastAsia="fr-BE"/>
        </w:rPr>
        <w:t>Le Seigneur lui répondit </w:t>
      </w:r>
      <w:proofErr w:type="gramStart"/>
      <w:r w:rsidRPr="00EF37A3">
        <w:rPr>
          <w:rFonts w:eastAsia="Times New Roman" w:cs="Times New Roman"/>
          <w:sz w:val="24"/>
          <w:szCs w:val="24"/>
          <w:lang w:eastAsia="fr-BE"/>
        </w:rPr>
        <w:t>:</w:t>
      </w:r>
      <w:proofErr w:type="gramEnd"/>
      <w:r w:rsidRPr="00EF37A3">
        <w:rPr>
          <w:rFonts w:eastAsia="Times New Roman" w:cs="Times New Roman"/>
          <w:sz w:val="24"/>
          <w:szCs w:val="24"/>
          <w:lang w:eastAsia="fr-BE"/>
        </w:rPr>
        <w:br/>
        <w:t>« Marthe, Marthe, tu te donnes du souci</w:t>
      </w:r>
      <w:r>
        <w:rPr>
          <w:rFonts w:eastAsia="Times New Roman" w:cs="Times New Roman"/>
          <w:sz w:val="24"/>
          <w:szCs w:val="24"/>
          <w:lang w:eastAsia="fr-BE"/>
        </w:rPr>
        <w:t xml:space="preserve"> </w:t>
      </w:r>
      <w:r w:rsidRPr="00EF37A3">
        <w:rPr>
          <w:rFonts w:eastAsia="Times New Roman" w:cs="Times New Roman"/>
          <w:sz w:val="24"/>
          <w:szCs w:val="24"/>
          <w:lang w:eastAsia="fr-BE"/>
        </w:rPr>
        <w:t>et tu t’agites pour bien des choses.</w:t>
      </w:r>
      <w:r>
        <w:rPr>
          <w:rFonts w:eastAsia="Times New Roman" w:cs="Times New Roman"/>
          <w:sz w:val="24"/>
          <w:szCs w:val="24"/>
          <w:lang w:eastAsia="fr-BE"/>
        </w:rPr>
        <w:t xml:space="preserve"> </w:t>
      </w:r>
      <w:r w:rsidRPr="00EF37A3">
        <w:rPr>
          <w:rFonts w:eastAsia="Times New Roman" w:cs="Times New Roman"/>
          <w:sz w:val="24"/>
          <w:szCs w:val="24"/>
          <w:lang w:eastAsia="fr-BE"/>
        </w:rPr>
        <w:t>Une seule est nécessaire.</w:t>
      </w:r>
      <w:r>
        <w:rPr>
          <w:rFonts w:eastAsia="Times New Roman" w:cs="Times New Roman"/>
          <w:sz w:val="24"/>
          <w:szCs w:val="24"/>
          <w:lang w:eastAsia="fr-BE"/>
        </w:rPr>
        <w:t xml:space="preserve"> </w:t>
      </w:r>
      <w:r w:rsidRPr="00EF37A3">
        <w:rPr>
          <w:rFonts w:eastAsia="Times New Roman" w:cs="Times New Roman"/>
          <w:sz w:val="24"/>
          <w:szCs w:val="24"/>
          <w:lang w:eastAsia="fr-BE"/>
        </w:rPr>
        <w:t>Marie a choisi la meilleure part</w:t>
      </w:r>
      <w:proofErr w:type="gramStart"/>
      <w:r w:rsidRPr="00EF37A3">
        <w:rPr>
          <w:rFonts w:eastAsia="Times New Roman" w:cs="Times New Roman"/>
          <w:sz w:val="24"/>
          <w:szCs w:val="24"/>
          <w:lang w:eastAsia="fr-BE"/>
        </w:rPr>
        <w:t>,</w:t>
      </w:r>
      <w:proofErr w:type="gramEnd"/>
      <w:r w:rsidRPr="00EF37A3">
        <w:rPr>
          <w:rFonts w:eastAsia="Times New Roman" w:cs="Times New Roman"/>
          <w:sz w:val="24"/>
          <w:szCs w:val="24"/>
          <w:lang w:eastAsia="fr-BE"/>
        </w:rPr>
        <w:br/>
        <w:t>elle ne lui sera pas enlevée. »</w:t>
      </w:r>
    </w:p>
    <w:p w:rsidR="00EF37A3" w:rsidRPr="00EF37A3" w:rsidRDefault="00EF37A3" w:rsidP="00742EE3">
      <w:pPr>
        <w:pBdr>
          <w:top w:val="thinThickSmallGap" w:sz="24" w:space="1" w:color="auto"/>
          <w:left w:val="thinThickSmallGap" w:sz="24" w:space="4" w:color="auto"/>
          <w:bottom w:val="thickThinSmallGap" w:sz="24" w:space="1" w:color="auto"/>
          <w:right w:val="thickThinSmallGap" w:sz="24" w:space="5" w:color="auto"/>
        </w:pBdr>
        <w:spacing w:after="0" w:line="240" w:lineRule="auto"/>
        <w:jc w:val="both"/>
        <w:rPr>
          <w:rFonts w:eastAsia="Times New Roman" w:cs="Times New Roman"/>
          <w:sz w:val="24"/>
          <w:szCs w:val="24"/>
          <w:lang w:eastAsia="fr-BE"/>
        </w:rPr>
      </w:pPr>
      <w:r w:rsidRPr="00EF37A3">
        <w:rPr>
          <w:rFonts w:eastAsia="Times New Roman" w:cs="Times New Roman"/>
          <w:sz w:val="24"/>
          <w:szCs w:val="24"/>
          <w:lang w:eastAsia="fr-BE"/>
        </w:rPr>
        <w:t>    – Acclamons la Parole de Dieu.</w:t>
      </w:r>
    </w:p>
    <w:p w:rsidR="0074539F" w:rsidRPr="00AA203F" w:rsidRDefault="00742EE3" w:rsidP="00EF37A3">
      <w:pPr>
        <w:spacing w:after="0" w:line="240" w:lineRule="auto"/>
        <w:rPr>
          <w:b/>
          <w:sz w:val="24"/>
          <w:szCs w:val="24"/>
          <w:u w:val="single"/>
        </w:rPr>
      </w:pPr>
      <w:r w:rsidRPr="00AA203F">
        <w:rPr>
          <w:b/>
          <w:sz w:val="24"/>
          <w:szCs w:val="24"/>
          <w:u w:val="single"/>
        </w:rPr>
        <w:lastRenderedPageBreak/>
        <w:t>Prière universelle</w:t>
      </w:r>
    </w:p>
    <w:p w:rsidR="00742EE3" w:rsidRPr="00AA203F" w:rsidRDefault="00DE7CF9" w:rsidP="00AA203F">
      <w:pPr>
        <w:pStyle w:val="Paragraphedeliste"/>
        <w:numPr>
          <w:ilvl w:val="0"/>
          <w:numId w:val="1"/>
        </w:numPr>
        <w:autoSpaceDE w:val="0"/>
        <w:autoSpaceDN w:val="0"/>
        <w:adjustRightInd w:val="0"/>
        <w:spacing w:after="0" w:line="240" w:lineRule="auto"/>
        <w:ind w:left="426"/>
        <w:rPr>
          <w:rFonts w:cs="FarnhamDisplay-Light"/>
          <w:b/>
          <w:color w:val="0000CC"/>
          <w:sz w:val="24"/>
          <w:szCs w:val="24"/>
        </w:rPr>
      </w:pPr>
      <w:r w:rsidRPr="00AA203F">
        <w:rPr>
          <w:rFonts w:cs="FarnhamDisplay-Light"/>
          <w:b/>
          <w:color w:val="0000CC"/>
          <w:sz w:val="24"/>
          <w:szCs w:val="24"/>
        </w:rPr>
        <w:t xml:space="preserve">Pour que le Seigneur appelle des hommes et des femmes qui, comme Marthe, aient le don du service et soient disponibles aux besoins de leurs frères et </w:t>
      </w:r>
      <w:r w:rsidR="008A394F">
        <w:rPr>
          <w:rFonts w:cs="FarnhamDisplay-Light"/>
          <w:b/>
          <w:color w:val="0000CC"/>
          <w:sz w:val="24"/>
          <w:szCs w:val="24"/>
        </w:rPr>
        <w:t>sœurs</w:t>
      </w:r>
      <w:r w:rsidRPr="00AA203F">
        <w:rPr>
          <w:rFonts w:cs="FarnhamDisplay-Light"/>
          <w:b/>
          <w:color w:val="0000CC"/>
          <w:sz w:val="24"/>
          <w:szCs w:val="24"/>
        </w:rPr>
        <w:t xml:space="preserve">. </w:t>
      </w:r>
    </w:p>
    <w:p w:rsidR="00DE7CF9" w:rsidRPr="00AA203F" w:rsidRDefault="00DE7CF9" w:rsidP="00AA203F">
      <w:pPr>
        <w:pStyle w:val="Paragraphedeliste"/>
        <w:numPr>
          <w:ilvl w:val="0"/>
          <w:numId w:val="1"/>
        </w:numPr>
        <w:autoSpaceDE w:val="0"/>
        <w:autoSpaceDN w:val="0"/>
        <w:adjustRightInd w:val="0"/>
        <w:spacing w:after="0" w:line="240" w:lineRule="auto"/>
        <w:ind w:left="426"/>
        <w:rPr>
          <w:rFonts w:cs="Universal-NewswithCommPi"/>
          <w:b/>
          <w:color w:val="0000CC"/>
          <w:sz w:val="24"/>
          <w:szCs w:val="24"/>
        </w:rPr>
      </w:pPr>
      <w:r w:rsidRPr="00AA203F">
        <w:rPr>
          <w:rFonts w:cs="FarnhamDisplay-Light"/>
          <w:b/>
          <w:color w:val="0000CC"/>
          <w:sz w:val="24"/>
          <w:szCs w:val="24"/>
        </w:rPr>
        <w:t xml:space="preserve">Pour que le Seigneur suscite dans nos sociétés des hommes et des femmes qui, comme Marie, aient le don de l’écoute et soient ouverts à ce qu’expriment leurs frères et </w:t>
      </w:r>
      <w:r w:rsidR="008A394F">
        <w:rPr>
          <w:rFonts w:cs="FarnhamDisplay-Light"/>
          <w:b/>
          <w:color w:val="0000CC"/>
          <w:sz w:val="24"/>
          <w:szCs w:val="24"/>
        </w:rPr>
        <w:t>sœurs</w:t>
      </w:r>
      <w:r w:rsidRPr="00AA203F">
        <w:rPr>
          <w:rFonts w:cs="FarnhamDisplay-Light"/>
          <w:b/>
          <w:color w:val="0000CC"/>
          <w:sz w:val="24"/>
          <w:szCs w:val="24"/>
        </w:rPr>
        <w:t>. Prions.</w:t>
      </w:r>
    </w:p>
    <w:p w:rsidR="00DE7CF9" w:rsidRPr="00AA203F" w:rsidRDefault="00DE7CF9" w:rsidP="00AA203F">
      <w:pPr>
        <w:pStyle w:val="Paragraphedeliste"/>
        <w:numPr>
          <w:ilvl w:val="0"/>
          <w:numId w:val="1"/>
        </w:numPr>
        <w:autoSpaceDE w:val="0"/>
        <w:autoSpaceDN w:val="0"/>
        <w:adjustRightInd w:val="0"/>
        <w:spacing w:after="0" w:line="240" w:lineRule="auto"/>
        <w:ind w:left="426"/>
        <w:rPr>
          <w:rFonts w:cs="FarnhamDisplay-Light"/>
          <w:b/>
          <w:color w:val="0000CC"/>
          <w:sz w:val="24"/>
          <w:szCs w:val="24"/>
        </w:rPr>
      </w:pPr>
      <w:r w:rsidRPr="00AA203F">
        <w:rPr>
          <w:rFonts w:cs="FarnhamDisplay-Light"/>
          <w:b/>
          <w:color w:val="0000CC"/>
          <w:sz w:val="24"/>
          <w:szCs w:val="24"/>
        </w:rPr>
        <w:t>Pour que le Seigneur appelle dans l’Église des hommes et des femmes contemplatifs, convaincus que les « pauses spirituelles » donnent du sens aux actes et renouvellent l’existence. Prions.</w:t>
      </w:r>
    </w:p>
    <w:p w:rsidR="00DE7CF9" w:rsidRDefault="00AA203F" w:rsidP="00DE7CF9">
      <w:pPr>
        <w:spacing w:after="0" w:line="240" w:lineRule="auto"/>
        <w:rPr>
          <w:sz w:val="24"/>
          <w:szCs w:val="24"/>
        </w:rPr>
      </w:pPr>
      <w:r>
        <w:rPr>
          <w:sz w:val="24"/>
          <w:szCs w:val="24"/>
        </w:rPr>
        <w:t xml:space="preserve">                      </w:t>
      </w:r>
      <w:r>
        <w:rPr>
          <w:rFonts w:ascii="Arial" w:hAnsi="Arial" w:cs="Arial"/>
          <w:noProof/>
          <w:color w:val="0000FF"/>
          <w:sz w:val="27"/>
          <w:szCs w:val="27"/>
          <w:lang w:eastAsia="fr-BE"/>
        </w:rPr>
        <w:drawing>
          <wp:inline distT="0" distB="0" distL="0" distR="0">
            <wp:extent cx="2495504" cy="1660849"/>
            <wp:effectExtent l="19050" t="0" r="46" b="0"/>
            <wp:docPr id="4" name="Image 4" descr="Résultat de recherche d'images pour &quot;marthe et marie&quot;">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ésultat de recherche d'images pour &quot;marthe et marie&quot;">
                      <a:hlinkClick r:id="rId7"/>
                    </pic:cNvPr>
                    <pic:cNvPicPr>
                      <a:picLocks noChangeAspect="1" noChangeArrowheads="1"/>
                    </pic:cNvPicPr>
                  </pic:nvPicPr>
                  <pic:blipFill>
                    <a:blip r:embed="rId8" cstate="print"/>
                    <a:srcRect/>
                    <a:stretch>
                      <a:fillRect/>
                    </a:stretch>
                  </pic:blipFill>
                  <pic:spPr bwMode="auto">
                    <a:xfrm>
                      <a:off x="0" y="0"/>
                      <a:ext cx="2495726" cy="1660997"/>
                    </a:xfrm>
                    <a:prstGeom prst="rect">
                      <a:avLst/>
                    </a:prstGeom>
                    <a:noFill/>
                    <a:ln w="9525">
                      <a:noFill/>
                      <a:miter lim="800000"/>
                      <a:headEnd/>
                      <a:tailEnd/>
                    </a:ln>
                  </pic:spPr>
                </pic:pic>
              </a:graphicData>
            </a:graphic>
          </wp:inline>
        </w:drawing>
      </w:r>
    </w:p>
    <w:p w:rsidR="00AA203F" w:rsidRPr="00AA203F" w:rsidRDefault="00AA203F" w:rsidP="00AA203F">
      <w:pPr>
        <w:spacing w:after="0" w:line="240" w:lineRule="auto"/>
        <w:rPr>
          <w:b/>
          <w:i/>
          <w:sz w:val="28"/>
          <w:szCs w:val="28"/>
        </w:rPr>
      </w:pPr>
      <w:r>
        <w:rPr>
          <w:b/>
          <w:i/>
          <w:sz w:val="28"/>
          <w:szCs w:val="28"/>
        </w:rPr>
        <w:t xml:space="preserve">            </w:t>
      </w:r>
      <w:r w:rsidRPr="00AA203F">
        <w:rPr>
          <w:b/>
          <w:i/>
          <w:sz w:val="28"/>
          <w:szCs w:val="28"/>
        </w:rPr>
        <w:t>Ou est l’essentiel ?</w:t>
      </w:r>
    </w:p>
    <w:p w:rsidR="00DB54C8" w:rsidRDefault="00DB54C8" w:rsidP="00AA203F">
      <w:pPr>
        <w:spacing w:after="0" w:line="240" w:lineRule="auto"/>
        <w:jc w:val="both"/>
        <w:rPr>
          <w:b/>
          <w:color w:val="CC6600"/>
          <w:sz w:val="20"/>
          <w:szCs w:val="20"/>
        </w:rPr>
      </w:pPr>
    </w:p>
    <w:p w:rsidR="00AA203F" w:rsidRPr="00AA203F" w:rsidRDefault="00AA203F" w:rsidP="00AA203F">
      <w:pPr>
        <w:spacing w:after="0" w:line="240" w:lineRule="auto"/>
        <w:jc w:val="both"/>
        <w:rPr>
          <w:b/>
          <w:color w:val="CC6600"/>
          <w:sz w:val="20"/>
          <w:szCs w:val="20"/>
        </w:rPr>
      </w:pPr>
      <w:r w:rsidRPr="00AA203F">
        <w:rPr>
          <w:b/>
          <w:color w:val="CC6600"/>
          <w:sz w:val="20"/>
          <w:szCs w:val="20"/>
        </w:rPr>
        <w:t xml:space="preserve">Sans tomber dans la vaine querelle qui oppose le service à la contemplation, on peut méditer cette parole de Jésus qui semble plus cruciale encore dans nos sociétés agitées. </w:t>
      </w:r>
    </w:p>
    <w:p w:rsidR="00AA203F" w:rsidRPr="00AA203F" w:rsidRDefault="00AA203F" w:rsidP="00AA203F">
      <w:pPr>
        <w:spacing w:after="0" w:line="240" w:lineRule="auto"/>
        <w:jc w:val="both"/>
        <w:rPr>
          <w:b/>
          <w:color w:val="CC6600"/>
          <w:sz w:val="20"/>
          <w:szCs w:val="20"/>
        </w:rPr>
      </w:pPr>
      <w:r w:rsidRPr="00AA203F">
        <w:rPr>
          <w:b/>
          <w:color w:val="CC6600"/>
          <w:sz w:val="20"/>
          <w:szCs w:val="20"/>
        </w:rPr>
        <w:t>Car l’agitation, le maitre mot de ce passage, sonne tellement moderne ! Agitation, stress, soucis, l’homme moderne le vit encore plus profondément que les contemporains de Jésus, en raison des énormes progrès techniques qui nous font nous mouvoir encore plus vite, plus loin… mais pour aller ou ? Pour acquérir quoi ?</w:t>
      </w:r>
    </w:p>
    <w:p w:rsidR="00AA203F" w:rsidRPr="00AA203F" w:rsidRDefault="00AA203F" w:rsidP="00AA203F">
      <w:pPr>
        <w:spacing w:after="0" w:line="240" w:lineRule="auto"/>
        <w:jc w:val="both"/>
        <w:rPr>
          <w:b/>
          <w:color w:val="CC6600"/>
          <w:sz w:val="20"/>
          <w:szCs w:val="20"/>
        </w:rPr>
      </w:pPr>
      <w:r w:rsidRPr="00AA203F">
        <w:rPr>
          <w:b/>
          <w:color w:val="CC6600"/>
          <w:sz w:val="20"/>
          <w:szCs w:val="20"/>
        </w:rPr>
        <w:t>Quand les besoins indispensables à la vie sont satisfaits et que l’homme peut marcher debout, dignement, alors son cheminement devrait le mener à autre chose qu’à la satisfaction de nouveaux désirs matériels, qui le laisse toujours à sa béance, à son désir réel inassouvi. Saint Augustin rappelle que l’homme doit d’abord se chercher lui-même, et toutes les religions enseignent cette écoute intérieure.</w:t>
      </w:r>
    </w:p>
    <w:p w:rsidR="00AA203F" w:rsidRPr="00AA203F" w:rsidRDefault="00AA203F" w:rsidP="00AA203F">
      <w:pPr>
        <w:spacing w:after="0" w:line="240" w:lineRule="auto"/>
        <w:jc w:val="both"/>
        <w:rPr>
          <w:b/>
          <w:color w:val="CC6600"/>
          <w:sz w:val="24"/>
          <w:szCs w:val="24"/>
        </w:rPr>
      </w:pPr>
      <w:r w:rsidRPr="00AA203F">
        <w:rPr>
          <w:b/>
          <w:color w:val="CC6600"/>
          <w:sz w:val="20"/>
          <w:szCs w:val="20"/>
        </w:rPr>
        <w:t>C’est ce que dit Jésus à Marthe en lui conseillant de prendre le temps de faire comme Marie. Car seul subsiste de l’homme le tissu relationnel qu’il crée dans sa vie, que ce soit au niveau horizontal avec ses contemporains, ou au niveau vertical avec Dieu, les deux étant intimement liés en régime chrétien.</w:t>
      </w:r>
    </w:p>
    <w:sectPr w:rsidR="00AA203F" w:rsidRPr="00AA203F" w:rsidSect="00EF37A3">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6A1E01"/>
    <w:multiLevelType w:val="hybridMultilevel"/>
    <w:tmpl w:val="895C0504"/>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proofState w:spelling="clean" w:grammar="clean"/>
  <w:defaultTabStop w:val="708"/>
  <w:hyphenationZone w:val="425"/>
  <w:drawingGridHorizontalSpacing w:val="110"/>
  <w:displayHorizontalDrawingGridEvery w:val="2"/>
  <w:characterSpacingControl w:val="doNotCompress"/>
  <w:compat/>
  <w:rsids>
    <w:rsidRoot w:val="00EF37A3"/>
    <w:rsid w:val="00742EE3"/>
    <w:rsid w:val="0074539F"/>
    <w:rsid w:val="008A394F"/>
    <w:rsid w:val="00982857"/>
    <w:rsid w:val="00AA203F"/>
    <w:rsid w:val="00DB54C8"/>
    <w:rsid w:val="00DE7CF9"/>
    <w:rsid w:val="00EF37A3"/>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539F"/>
  </w:style>
  <w:style w:type="paragraph" w:styleId="Titre2">
    <w:name w:val="heading 2"/>
    <w:basedOn w:val="Normal"/>
    <w:link w:val="Titre2Car"/>
    <w:uiPriority w:val="9"/>
    <w:qFormat/>
    <w:rsid w:val="00EF37A3"/>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EF37A3"/>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EF37A3"/>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EF37A3"/>
    <w:rPr>
      <w:color w:val="0000FF"/>
      <w:u w:val="single"/>
    </w:rPr>
  </w:style>
  <w:style w:type="character" w:styleId="lev">
    <w:name w:val="Strong"/>
    <w:basedOn w:val="Policepardfaut"/>
    <w:uiPriority w:val="22"/>
    <w:qFormat/>
    <w:rsid w:val="00EF37A3"/>
    <w:rPr>
      <w:b/>
      <w:bCs/>
    </w:rPr>
  </w:style>
  <w:style w:type="paragraph" w:styleId="Textedebulles">
    <w:name w:val="Balloon Text"/>
    <w:basedOn w:val="Normal"/>
    <w:link w:val="TextedebullesCar"/>
    <w:uiPriority w:val="99"/>
    <w:semiHidden/>
    <w:unhideWhenUsed/>
    <w:rsid w:val="00742EE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42EE3"/>
    <w:rPr>
      <w:rFonts w:ascii="Tahoma" w:hAnsi="Tahoma" w:cs="Tahoma"/>
      <w:sz w:val="16"/>
      <w:szCs w:val="16"/>
    </w:rPr>
  </w:style>
  <w:style w:type="paragraph" w:styleId="Paragraphedeliste">
    <w:name w:val="List Paragraph"/>
    <w:basedOn w:val="Normal"/>
    <w:uiPriority w:val="34"/>
    <w:qFormat/>
    <w:rsid w:val="00DE7CF9"/>
    <w:pPr>
      <w:ind w:left="720"/>
      <w:contextualSpacing/>
    </w:pPr>
  </w:style>
</w:styles>
</file>

<file path=word/webSettings.xml><?xml version="1.0" encoding="utf-8"?>
<w:webSettings xmlns:r="http://schemas.openxmlformats.org/officeDocument/2006/relationships" xmlns:w="http://schemas.openxmlformats.org/wordprocessingml/2006/main">
  <w:divs>
    <w:div w:id="847135826">
      <w:bodyDiv w:val="1"/>
      <w:marLeft w:val="0"/>
      <w:marRight w:val="0"/>
      <w:marTop w:val="0"/>
      <w:marBottom w:val="0"/>
      <w:divBdr>
        <w:top w:val="none" w:sz="0" w:space="0" w:color="auto"/>
        <w:left w:val="none" w:sz="0" w:space="0" w:color="auto"/>
        <w:bottom w:val="none" w:sz="0" w:space="0" w:color="auto"/>
        <w:right w:val="none" w:sz="0" w:space="0" w:color="auto"/>
      </w:divBdr>
      <w:divsChild>
        <w:div w:id="394936926">
          <w:marLeft w:val="0"/>
          <w:marRight w:val="0"/>
          <w:marTop w:val="0"/>
          <w:marBottom w:val="0"/>
          <w:divBdr>
            <w:top w:val="none" w:sz="0" w:space="0" w:color="auto"/>
            <w:left w:val="none" w:sz="0" w:space="0" w:color="auto"/>
            <w:bottom w:val="none" w:sz="0" w:space="0" w:color="auto"/>
            <w:right w:val="none" w:sz="0" w:space="0" w:color="auto"/>
          </w:divBdr>
          <w:divsChild>
            <w:div w:id="1360669659">
              <w:marLeft w:val="0"/>
              <w:marRight w:val="0"/>
              <w:marTop w:val="0"/>
              <w:marBottom w:val="0"/>
              <w:divBdr>
                <w:top w:val="none" w:sz="0" w:space="0" w:color="auto"/>
                <w:left w:val="none" w:sz="0" w:space="0" w:color="auto"/>
                <w:bottom w:val="none" w:sz="0" w:space="0" w:color="auto"/>
                <w:right w:val="none" w:sz="0" w:space="0" w:color="auto"/>
              </w:divBdr>
              <w:divsChild>
                <w:div w:id="1064135453">
                  <w:marLeft w:val="0"/>
                  <w:marRight w:val="0"/>
                  <w:marTop w:val="0"/>
                  <w:marBottom w:val="0"/>
                  <w:divBdr>
                    <w:top w:val="none" w:sz="0" w:space="0" w:color="auto"/>
                    <w:left w:val="none" w:sz="0" w:space="0" w:color="auto"/>
                    <w:bottom w:val="none" w:sz="0" w:space="0" w:color="auto"/>
                    <w:right w:val="none" w:sz="0" w:space="0" w:color="auto"/>
                  </w:divBdr>
                  <w:divsChild>
                    <w:div w:id="1706179116">
                      <w:marLeft w:val="0"/>
                      <w:marRight w:val="0"/>
                      <w:marTop w:val="0"/>
                      <w:marBottom w:val="0"/>
                      <w:divBdr>
                        <w:top w:val="none" w:sz="0" w:space="0" w:color="auto"/>
                        <w:left w:val="none" w:sz="0" w:space="0" w:color="auto"/>
                        <w:bottom w:val="none" w:sz="0" w:space="0" w:color="auto"/>
                        <w:right w:val="none" w:sz="0" w:space="0" w:color="auto"/>
                      </w:divBdr>
                      <w:divsChild>
                        <w:div w:id="113137449">
                          <w:marLeft w:val="0"/>
                          <w:marRight w:val="0"/>
                          <w:marTop w:val="0"/>
                          <w:marBottom w:val="0"/>
                          <w:divBdr>
                            <w:top w:val="none" w:sz="0" w:space="0" w:color="auto"/>
                            <w:left w:val="none" w:sz="0" w:space="0" w:color="auto"/>
                            <w:bottom w:val="none" w:sz="0" w:space="0" w:color="auto"/>
                            <w:right w:val="none" w:sz="0" w:space="0" w:color="auto"/>
                          </w:divBdr>
                          <w:divsChild>
                            <w:div w:id="299506674">
                              <w:marLeft w:val="0"/>
                              <w:marRight w:val="0"/>
                              <w:marTop w:val="0"/>
                              <w:marBottom w:val="0"/>
                              <w:divBdr>
                                <w:top w:val="none" w:sz="0" w:space="0" w:color="auto"/>
                                <w:left w:val="none" w:sz="0" w:space="0" w:color="auto"/>
                                <w:bottom w:val="none" w:sz="0" w:space="0" w:color="auto"/>
                                <w:right w:val="none" w:sz="0" w:space="0" w:color="auto"/>
                              </w:divBdr>
                              <w:divsChild>
                                <w:div w:id="156658080">
                                  <w:marLeft w:val="0"/>
                                  <w:marRight w:val="0"/>
                                  <w:marTop w:val="0"/>
                                  <w:marBottom w:val="0"/>
                                  <w:divBdr>
                                    <w:top w:val="none" w:sz="0" w:space="0" w:color="auto"/>
                                    <w:left w:val="none" w:sz="0" w:space="0" w:color="auto"/>
                                    <w:bottom w:val="none" w:sz="0" w:space="0" w:color="auto"/>
                                    <w:right w:val="none" w:sz="0" w:space="0" w:color="auto"/>
                                  </w:divBdr>
                                </w:div>
                                <w:div w:id="866061433">
                                  <w:marLeft w:val="0"/>
                                  <w:marRight w:val="0"/>
                                  <w:marTop w:val="0"/>
                                  <w:marBottom w:val="0"/>
                                  <w:divBdr>
                                    <w:top w:val="none" w:sz="0" w:space="0" w:color="auto"/>
                                    <w:left w:val="none" w:sz="0" w:space="0" w:color="auto"/>
                                    <w:bottom w:val="none" w:sz="0" w:space="0" w:color="auto"/>
                                    <w:right w:val="none" w:sz="0" w:space="0" w:color="auto"/>
                                  </w:divBdr>
                                </w:div>
                              </w:divsChild>
                            </w:div>
                            <w:div w:id="311638779">
                              <w:marLeft w:val="0"/>
                              <w:marRight w:val="0"/>
                              <w:marTop w:val="0"/>
                              <w:marBottom w:val="0"/>
                              <w:divBdr>
                                <w:top w:val="none" w:sz="0" w:space="0" w:color="auto"/>
                                <w:left w:val="none" w:sz="0" w:space="0" w:color="auto"/>
                                <w:bottom w:val="none" w:sz="0" w:space="0" w:color="auto"/>
                                <w:right w:val="none" w:sz="0" w:space="0" w:color="auto"/>
                              </w:divBdr>
                              <w:divsChild>
                                <w:div w:id="484932705">
                                  <w:marLeft w:val="0"/>
                                  <w:marRight w:val="0"/>
                                  <w:marTop w:val="0"/>
                                  <w:marBottom w:val="0"/>
                                  <w:divBdr>
                                    <w:top w:val="none" w:sz="0" w:space="0" w:color="auto"/>
                                    <w:left w:val="none" w:sz="0" w:space="0" w:color="auto"/>
                                    <w:bottom w:val="none" w:sz="0" w:space="0" w:color="auto"/>
                                    <w:right w:val="none" w:sz="0" w:space="0" w:color="auto"/>
                                  </w:divBdr>
                                </w:div>
                                <w:div w:id="943457194">
                                  <w:marLeft w:val="0"/>
                                  <w:marRight w:val="0"/>
                                  <w:marTop w:val="0"/>
                                  <w:marBottom w:val="0"/>
                                  <w:divBdr>
                                    <w:top w:val="none" w:sz="0" w:space="0" w:color="auto"/>
                                    <w:left w:val="none" w:sz="0" w:space="0" w:color="auto"/>
                                    <w:bottom w:val="none" w:sz="0" w:space="0" w:color="auto"/>
                                    <w:right w:val="none" w:sz="0" w:space="0" w:color="auto"/>
                                  </w:divBdr>
                                </w:div>
                              </w:divsChild>
                            </w:div>
                            <w:div w:id="1485510854">
                              <w:marLeft w:val="0"/>
                              <w:marRight w:val="0"/>
                              <w:marTop w:val="0"/>
                              <w:marBottom w:val="0"/>
                              <w:divBdr>
                                <w:top w:val="none" w:sz="0" w:space="0" w:color="auto"/>
                                <w:left w:val="none" w:sz="0" w:space="0" w:color="auto"/>
                                <w:bottom w:val="none" w:sz="0" w:space="0" w:color="auto"/>
                                <w:right w:val="none" w:sz="0" w:space="0" w:color="auto"/>
                              </w:divBdr>
                              <w:divsChild>
                                <w:div w:id="1415316118">
                                  <w:marLeft w:val="0"/>
                                  <w:marRight w:val="0"/>
                                  <w:marTop w:val="0"/>
                                  <w:marBottom w:val="0"/>
                                  <w:divBdr>
                                    <w:top w:val="none" w:sz="0" w:space="0" w:color="auto"/>
                                    <w:left w:val="none" w:sz="0" w:space="0" w:color="auto"/>
                                    <w:bottom w:val="none" w:sz="0" w:space="0" w:color="auto"/>
                                    <w:right w:val="none" w:sz="0" w:space="0" w:color="auto"/>
                                  </w:divBdr>
                                </w:div>
                                <w:div w:id="1194923399">
                                  <w:marLeft w:val="0"/>
                                  <w:marRight w:val="0"/>
                                  <w:marTop w:val="0"/>
                                  <w:marBottom w:val="0"/>
                                  <w:divBdr>
                                    <w:top w:val="none" w:sz="0" w:space="0" w:color="auto"/>
                                    <w:left w:val="none" w:sz="0" w:space="0" w:color="auto"/>
                                    <w:bottom w:val="none" w:sz="0" w:space="0" w:color="auto"/>
                                    <w:right w:val="none" w:sz="0" w:space="0" w:color="auto"/>
                                  </w:divBdr>
                                </w:div>
                              </w:divsChild>
                            </w:div>
                            <w:div w:id="1509979681">
                              <w:marLeft w:val="0"/>
                              <w:marRight w:val="0"/>
                              <w:marTop w:val="0"/>
                              <w:marBottom w:val="0"/>
                              <w:divBdr>
                                <w:top w:val="none" w:sz="0" w:space="0" w:color="auto"/>
                                <w:left w:val="none" w:sz="0" w:space="0" w:color="auto"/>
                                <w:bottom w:val="none" w:sz="0" w:space="0" w:color="auto"/>
                                <w:right w:val="none" w:sz="0" w:space="0" w:color="auto"/>
                              </w:divBdr>
                              <w:divsChild>
                                <w:div w:id="1909918161">
                                  <w:blockQuote w:val="1"/>
                                  <w:marLeft w:val="720"/>
                                  <w:marRight w:val="720"/>
                                  <w:marTop w:val="100"/>
                                  <w:marBottom w:val="100"/>
                                  <w:divBdr>
                                    <w:top w:val="none" w:sz="0" w:space="0" w:color="auto"/>
                                    <w:left w:val="none" w:sz="0" w:space="0" w:color="auto"/>
                                    <w:bottom w:val="none" w:sz="0" w:space="0" w:color="auto"/>
                                    <w:right w:val="none" w:sz="0" w:space="0" w:color="auto"/>
                                  </w:divBdr>
                                </w:div>
                                <w:div w:id="829978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s://www.google.be/imgres?imgurl=http%3A%2F%2Fwww.jesusmafa.com%2Fwp-content%2Fthemes%2Fdt-nimble%2Ftimthumb.php%3Fsrc%3D%2Fwp-content%2Fuploads%2F2013%2F01%2F32.jpg%26zc%3D1%26w%3D710&amp;imgrefurl=http%3A%2F%2Fwww.jesusmafa.com%2F%3Fdt_portfolio%3Dn-32-marthe-et-marie-lc-10-38-42&amp;docid=i_k9fmO-rJB4qM&amp;tbnid=5NdUHNTkptLD_M%3A&amp;w=710&amp;h=473&amp;bih=924&amp;biw=1920&amp;ved=0ahUKEwjX0YHQqLbMAhVrKMAKHR-oCXMQMwhAKBowGg&amp;iact=mrc&amp;uact=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google.be/url?sa=i&amp;rct=j&amp;q=&amp;esrc=s&amp;source=images&amp;cd=&amp;cad=rja&amp;uact=8&amp;ved=0ahUKEwjE65fXprbMAhVJUhQKHYleBisQjRwIBw&amp;url=http%3A%2F%2Fwww.patrimoine-culturel.gouv.qc.ca%2Frpcq%2Fdetail.do%3Fmethode%3Dconsulter%26id%3D175033%26type%3Dbien&amp;psig=AFQjCNEUSB1cX1ebv3qFXSxgiGKSYGSbGA&amp;ust=1462103570456268"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4</Pages>
  <Words>1047</Words>
  <Characters>5763</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7</cp:revision>
  <dcterms:created xsi:type="dcterms:W3CDTF">2016-04-30T11:43:00Z</dcterms:created>
  <dcterms:modified xsi:type="dcterms:W3CDTF">2016-04-30T12:10:00Z</dcterms:modified>
</cp:coreProperties>
</file>