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692" w:rsidRPr="00586692" w:rsidRDefault="00586692" w:rsidP="00586692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        </w:t>
      </w:r>
      <w:r w:rsidRPr="00586692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26 juin 2016</w:t>
      </w:r>
    </w:p>
    <w:p w:rsidR="00586692" w:rsidRPr="00586692" w:rsidRDefault="00586692" w:rsidP="00586692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 w:rsidRPr="00586692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13</w:t>
      </w:r>
      <w:r w:rsidRPr="00586692">
        <w:rPr>
          <w:rFonts w:ascii="Tahoma" w:eastAsia="Times New Roman" w:hAnsi="Tahoma" w:cs="Tahoma"/>
          <w:b/>
          <w:bCs/>
          <w:sz w:val="36"/>
          <w:szCs w:val="36"/>
          <w:vertAlign w:val="superscript"/>
          <w:lang w:eastAsia="fr-BE"/>
        </w:rPr>
        <w:t>ème</w:t>
      </w:r>
      <w:r w:rsidRPr="00586692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dimanche ordinaire</w:t>
      </w:r>
    </w:p>
    <w:p w:rsidR="00586692" w:rsidRPr="00586692" w:rsidRDefault="00586692" w:rsidP="00586692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ascii="Tahoma" w:eastAsia="Times New Roman" w:hAnsi="Tahoma" w:cs="Tahoma"/>
          <w:b/>
          <w:bCs/>
          <w:sz w:val="36"/>
          <w:szCs w:val="36"/>
          <w:lang w:eastAsia="fr-BE"/>
        </w:rPr>
      </w:pPr>
      <w:r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 xml:space="preserve">             </w:t>
      </w:r>
      <w:r w:rsidRPr="00586692">
        <w:rPr>
          <w:rFonts w:ascii="Tahoma" w:eastAsia="Times New Roman" w:hAnsi="Tahoma" w:cs="Tahoma"/>
          <w:b/>
          <w:bCs/>
          <w:sz w:val="36"/>
          <w:szCs w:val="36"/>
          <w:lang w:eastAsia="fr-BE"/>
        </w:rPr>
        <w:t>Année C</w:t>
      </w:r>
    </w:p>
    <w:p w:rsidR="006D1DC7" w:rsidRPr="00B41D82" w:rsidRDefault="00B41D82" w:rsidP="00B41D82">
      <w:pPr>
        <w:spacing w:after="0" w:line="240" w:lineRule="auto"/>
        <w:rPr>
          <w:b/>
          <w:i/>
          <w:color w:val="006600"/>
        </w:rPr>
      </w:pPr>
      <w:r>
        <w:rPr>
          <w:i/>
        </w:rPr>
        <w:t xml:space="preserve">                   </w:t>
      </w:r>
      <w:r>
        <w:rPr>
          <w:noProof/>
          <w:color w:val="0000FF"/>
          <w:lang w:eastAsia="fr-BE"/>
        </w:rPr>
        <w:drawing>
          <wp:inline distT="0" distB="0" distL="0" distR="0">
            <wp:extent cx="3171825" cy="2537460"/>
            <wp:effectExtent l="19050" t="0" r="9525" b="0"/>
            <wp:docPr id="4" name="irc_mi" descr="http://kriscounette.k.r.pic.centerblog.net/9c25a05f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kriscounette.k.r.pic.centerblog.net/9c25a05f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                </w:t>
      </w:r>
      <w:r w:rsidR="006D1DC7" w:rsidRPr="00B41D82">
        <w:rPr>
          <w:b/>
          <w:i/>
          <w:color w:val="006600"/>
        </w:rPr>
        <w:t>Le refus des Samaritains</w:t>
      </w:r>
    </w:p>
    <w:p w:rsidR="006D1DC7" w:rsidRPr="00B41D82" w:rsidRDefault="006D1DC7" w:rsidP="00B41D82">
      <w:pPr>
        <w:spacing w:after="0" w:line="240" w:lineRule="auto"/>
        <w:jc w:val="both"/>
        <w:rPr>
          <w:color w:val="006600"/>
        </w:rPr>
      </w:pPr>
      <w:r w:rsidRPr="00B41D82">
        <w:rPr>
          <w:color w:val="006600"/>
        </w:rPr>
        <w:t>Alors que Jésus se rend à Jérusalem, deux disciples vont chercher un gîte dan</w:t>
      </w:r>
      <w:r w:rsidR="0021216D">
        <w:rPr>
          <w:color w:val="006600"/>
        </w:rPr>
        <w:t>s</w:t>
      </w:r>
      <w:r w:rsidRPr="00B41D82">
        <w:rPr>
          <w:color w:val="006600"/>
        </w:rPr>
        <w:t xml:space="preserve"> un village de Samarie. Mais les Samaritains réagissent mal, moins contre Jésus lui-même, que par opposition à toute aide à un groupe se rendant à Jérusalem. Un jour, du reste, les Samaritains accueilleront la Bonne Nouvelle.</w:t>
      </w:r>
    </w:p>
    <w:p w:rsidR="006D1DC7" w:rsidRPr="00B41D82" w:rsidRDefault="006D1DC7" w:rsidP="00B41D82">
      <w:pPr>
        <w:spacing w:after="0" w:line="240" w:lineRule="auto"/>
        <w:jc w:val="both"/>
        <w:rPr>
          <w:color w:val="006600"/>
        </w:rPr>
      </w:pPr>
      <w:r w:rsidRPr="00B41D82">
        <w:rPr>
          <w:color w:val="006600"/>
        </w:rPr>
        <w:t xml:space="preserve">La réaction de Jacques et Jean semble disproportionnée, rien moins </w:t>
      </w:r>
      <w:r w:rsidRPr="00B41D82">
        <w:rPr>
          <w:i/>
          <w:color w:val="006600"/>
        </w:rPr>
        <w:t>que le feu du ciel</w:t>
      </w:r>
      <w:r w:rsidRPr="00B41D82">
        <w:rPr>
          <w:color w:val="006600"/>
        </w:rPr>
        <w:t xml:space="preserve"> (comme celui d’Elie) ! Bien grosse punition pour un refus que l’on pouvait prévoir en raison de la haine ancestrale entre Juifs et Samaritains. Mais Jacques et Jean sont des fils du tonnerre, </w:t>
      </w:r>
      <w:proofErr w:type="spellStart"/>
      <w:r w:rsidRPr="00B41D82">
        <w:rPr>
          <w:color w:val="006600"/>
        </w:rPr>
        <w:t>Boanergès</w:t>
      </w:r>
      <w:proofErr w:type="spellEnd"/>
      <w:r w:rsidRPr="00B41D82">
        <w:rPr>
          <w:color w:val="006600"/>
        </w:rPr>
        <w:t xml:space="preserve"> (Mc 3,17), surnom qui trouve ici son explication.</w:t>
      </w:r>
    </w:p>
    <w:p w:rsidR="006D1DC7" w:rsidRPr="00B41D82" w:rsidRDefault="006D1DC7" w:rsidP="00B41D82">
      <w:pPr>
        <w:spacing w:after="0" w:line="240" w:lineRule="auto"/>
        <w:rPr>
          <w:b/>
          <w:i/>
          <w:color w:val="006600"/>
        </w:rPr>
      </w:pPr>
      <w:r w:rsidRPr="00B41D82">
        <w:rPr>
          <w:b/>
          <w:i/>
          <w:color w:val="006600"/>
        </w:rPr>
        <w:t>La parole paradoxale de Jésus</w:t>
      </w:r>
    </w:p>
    <w:p w:rsidR="006D1DC7" w:rsidRPr="00B41D82" w:rsidRDefault="006D1DC7" w:rsidP="00B41D82">
      <w:pPr>
        <w:spacing w:after="0" w:line="240" w:lineRule="auto"/>
        <w:jc w:val="both"/>
        <w:rPr>
          <w:color w:val="006600"/>
        </w:rPr>
      </w:pPr>
      <w:r w:rsidRPr="00B41D82">
        <w:rPr>
          <w:color w:val="006600"/>
        </w:rPr>
        <w:t>La réaction des disciples est suivie par une réprimande très dure, puisque ce même mot désigne l’attitude de Jésus envers le démon (</w:t>
      </w:r>
      <w:proofErr w:type="spellStart"/>
      <w:r w:rsidRPr="00B41D82">
        <w:rPr>
          <w:color w:val="006600"/>
        </w:rPr>
        <w:t>Lc</w:t>
      </w:r>
      <w:proofErr w:type="spellEnd"/>
      <w:r w:rsidRPr="00B41D82">
        <w:rPr>
          <w:color w:val="006600"/>
        </w:rPr>
        <w:t xml:space="preserve"> 9,42). Comme à Pierre dans l’Evangile de Marc (Arrière de moi, Satan ! Mc 8,33), Jésus reproche à ses disciples une fausse conception de son messianisme.</w:t>
      </w:r>
    </w:p>
    <w:p w:rsidR="006D1DC7" w:rsidRPr="00B41D82" w:rsidRDefault="006D1DC7" w:rsidP="00B41D82">
      <w:pPr>
        <w:spacing w:after="0" w:line="240" w:lineRule="auto"/>
        <w:jc w:val="both"/>
        <w:rPr>
          <w:i/>
          <w:color w:val="006600"/>
        </w:rPr>
      </w:pPr>
      <w:r w:rsidRPr="00B41D82">
        <w:rPr>
          <w:color w:val="006600"/>
        </w:rPr>
        <w:t xml:space="preserve">La tradition chrétienne a perçu ce problème, et la Vulgate a rajouté ce commentaire en faisant dire à Jésus : </w:t>
      </w:r>
      <w:r w:rsidRPr="00B41D82">
        <w:rPr>
          <w:i/>
          <w:color w:val="006600"/>
        </w:rPr>
        <w:t>Vous ne savez pas de quel esprit vous êtes. Car le Fils de l’homme n’est pas venu perdre les âmes, mais les sauver.</w:t>
      </w:r>
    </w:p>
    <w:p w:rsidR="00586692" w:rsidRPr="00586692" w:rsidRDefault="00586692" w:rsidP="00586692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1ère lecture : </w:t>
      </w: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Élisée se leva et partit à la suite d’Élie »</w:t>
      </w: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(1 R 19, 16b.19-21)</w:t>
      </w:r>
    </w:p>
    <w:p w:rsidR="00586692" w:rsidRPr="00586692" w:rsidRDefault="00586692" w:rsidP="00B41D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premier livre des Rois</w:t>
      </w:r>
    </w:p>
    <w:p w:rsidR="00586692" w:rsidRPr="00586692" w:rsidRDefault="00586692" w:rsidP="00B41D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En ces jours-là,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le Seigneur avait dit au prophète Élie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 xml:space="preserve">« Tu consacreras Élisée, fils de </w:t>
      </w:r>
      <w:proofErr w:type="spellStart"/>
      <w:r w:rsidRPr="00586692">
        <w:rPr>
          <w:rFonts w:eastAsia="Times New Roman" w:cs="Times New Roman"/>
          <w:sz w:val="24"/>
          <w:szCs w:val="24"/>
          <w:lang w:eastAsia="fr-BE"/>
        </w:rPr>
        <w:t>Shafath</w:t>
      </w:r>
      <w:proofErr w:type="spellEnd"/>
      <w:r w:rsidRPr="00586692">
        <w:rPr>
          <w:rFonts w:eastAsia="Times New Roman" w:cs="Times New Roman"/>
          <w:sz w:val="24"/>
          <w:szCs w:val="24"/>
          <w:lang w:eastAsia="fr-BE"/>
        </w:rPr>
        <w:t>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comme prophète pour te succéder.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Élie s’en alla.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 xml:space="preserve">Il trouva Élisée, fils de </w:t>
      </w:r>
      <w:proofErr w:type="spellStart"/>
      <w:r w:rsidRPr="00586692">
        <w:rPr>
          <w:rFonts w:eastAsia="Times New Roman" w:cs="Times New Roman"/>
          <w:sz w:val="24"/>
          <w:szCs w:val="24"/>
          <w:lang w:eastAsia="fr-BE"/>
        </w:rPr>
        <w:t>Shafath</w:t>
      </w:r>
      <w:proofErr w:type="spellEnd"/>
      <w:r w:rsidRPr="00586692">
        <w:rPr>
          <w:rFonts w:eastAsia="Times New Roman" w:cs="Times New Roman"/>
          <w:sz w:val="24"/>
          <w:szCs w:val="24"/>
          <w:lang w:eastAsia="fr-BE"/>
        </w:rPr>
        <w:t>, en train de labourer.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Il avait à labourer douze arpents,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il en était au douzième.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Élie passa près de lui et jeta vers lui son manteau.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Alors Élisée quitta ses bœufs, courut derrière Élie,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lui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Laisse-moi embrasser mon père et ma mère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puis je te suivrai.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Élie répondit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</w:t>
      </w:r>
      <w:proofErr w:type="spellStart"/>
      <w:r w:rsidRPr="00586692">
        <w:rPr>
          <w:rFonts w:eastAsia="Times New Roman" w:cs="Times New Roman"/>
          <w:sz w:val="24"/>
          <w:szCs w:val="24"/>
          <w:lang w:eastAsia="fr-BE"/>
        </w:rPr>
        <w:t>Va-t’en</w:t>
      </w:r>
      <w:proofErr w:type="spellEnd"/>
      <w:r w:rsidRPr="00586692">
        <w:rPr>
          <w:rFonts w:eastAsia="Times New Roman" w:cs="Times New Roman"/>
          <w:sz w:val="24"/>
          <w:szCs w:val="24"/>
          <w:lang w:eastAsia="fr-BE"/>
        </w:rPr>
        <w:t>, retourne là-bas !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Je n’ai rien fait.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Alors Élisée s’en retourna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il prit la paire de bœufs pour les immoler,</w:t>
      </w:r>
      <w:r>
        <w:rPr>
          <w:rFonts w:eastAsia="Times New Roman" w:cs="Times New Roman"/>
          <w:sz w:val="24"/>
          <w:szCs w:val="24"/>
          <w:lang w:eastAsia="fr-BE"/>
        </w:rPr>
        <w:t xml:space="preserve"> l</w:t>
      </w:r>
      <w:r w:rsidRPr="00586692">
        <w:rPr>
          <w:rFonts w:eastAsia="Times New Roman" w:cs="Times New Roman"/>
          <w:sz w:val="24"/>
          <w:szCs w:val="24"/>
          <w:lang w:eastAsia="fr-BE"/>
        </w:rPr>
        <w:t>es fit cuire avec le bois de l’attelage,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les donna à manger aux gens.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Puis il se leva, partit à la suite d’Élie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se mit à son service.</w:t>
      </w:r>
    </w:p>
    <w:p w:rsidR="00586692" w:rsidRPr="00586692" w:rsidRDefault="00586692" w:rsidP="00B41D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586692" w:rsidRPr="00586692" w:rsidRDefault="00586692" w:rsidP="00586692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586692" w:rsidRPr="00586692" w:rsidRDefault="00586692" w:rsidP="00586692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>Psaume : Ps 15 (16), 1.2a.5, 7-8, 9-10, 2b.11</w:t>
      </w:r>
    </w:p>
    <w:p w:rsidR="00586692" w:rsidRPr="00586692" w:rsidRDefault="00C26A48" w:rsidP="00586692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C26A48">
        <w:rPr>
          <w:rFonts w:eastAsia="Times New Roman" w:cs="Times New Roman"/>
          <w:b/>
          <w:bCs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46pt;margin-top:300.75pt;width:126.75pt;height:171pt;z-index:251664384;mso-position-horizontal-relative:margin;mso-position-vertical-relative:page;mso-width-relative:margin" wrapcoords="0 0" o:allowincell="f" filled="f" stroked="f">
            <v:textbox style="mso-next-textbox:#_x0000_s1028">
              <w:txbxContent>
                <w:p w:rsidR="001B533C" w:rsidRPr="001B533C" w:rsidRDefault="001B533C" w:rsidP="001B533C">
                  <w:pPr>
                    <w:spacing w:after="180" w:line="240" w:lineRule="auto"/>
                    <w:rPr>
                      <w:rFonts w:ascii="Arial" w:eastAsia="Times New Roman" w:hAnsi="Arial" w:cs="Arial"/>
                      <w:color w:val="222222"/>
                      <w:sz w:val="27"/>
                      <w:szCs w:val="27"/>
                      <w:lang w:eastAsia="fr-BE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FF"/>
                      <w:sz w:val="27"/>
                      <w:szCs w:val="27"/>
                      <w:lang w:eastAsia="fr-BE"/>
                    </w:rPr>
                    <w:drawing>
                      <wp:inline distT="0" distB="0" distL="0" distR="0">
                        <wp:extent cx="2066925" cy="2209800"/>
                        <wp:effectExtent l="19050" t="0" r="9525" b="0"/>
                        <wp:docPr id="11" name="Image 11" descr="https://encrypted-tbn1.gstatic.com/images?q=tbn:ANd9GcTDobT-4YJlMcRkQXPJ40c1yW_Lu_k30GxqWHPf13HXt-Kdd6vngg">
                          <a:hlinkClick xmlns:a="http://schemas.openxmlformats.org/drawingml/2006/main" r:id="rId7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s://encrypted-tbn1.gstatic.com/images?q=tbn:ANd9GcTDobT-4YJlMcRkQXPJ40c1yW_Lu_k30GxqWHPf13HXt-Kdd6vngg">
                                  <a:hlinkClick r:id="rId7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66925" cy="2209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B533C" w:rsidRDefault="001B533C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</w:p>
              </w:txbxContent>
            </v:textbox>
            <w10:wrap type="tight" anchorx="margin" anchory="page"/>
          </v:shape>
        </w:pict>
      </w:r>
      <w:r w:rsidR="00586692" w:rsidRPr="00586692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R/ </w:t>
      </w:r>
      <w:r w:rsidR="00586692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="00586692" w:rsidRPr="00586692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Dieu, mon bonheur et ma joie !</w:t>
      </w:r>
    </w:p>
    <w:p w:rsidR="00586692" w:rsidRPr="00586692" w:rsidRDefault="00586692" w:rsidP="00586692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Garde-moi, mon Dieu : j’ai fait de toi mon refuge.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J’ai dit au Seigneur : « Tu es mon Dieu !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Seigneur, mon partage et ma coupe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de toi dépend mon sort. »</w:t>
      </w:r>
    </w:p>
    <w:p w:rsidR="00586692" w:rsidRPr="00586692" w:rsidRDefault="00586692" w:rsidP="001B533C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Je bénis le Seigneur qui me conseille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même la nuit mon cœur m’avertit.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Je garde le Seigneur devant moi sans relâche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;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il est à ma droite : je suis inébranlable.</w:t>
      </w:r>
    </w:p>
    <w:p w:rsidR="00586692" w:rsidRPr="00586692" w:rsidRDefault="00586692" w:rsidP="00586692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Mon cœur exulte, mon âme est en fête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ma chair elle-même repose en confiance :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tu ne peux m’abandonner à la mort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ni laisser ton ami voir la corruption.</w:t>
      </w:r>
    </w:p>
    <w:p w:rsidR="00586692" w:rsidRPr="00586692" w:rsidRDefault="00586692" w:rsidP="00586692">
      <w:pPr>
        <w:spacing w:after="0" w:line="240" w:lineRule="auto"/>
        <w:ind w:left="567"/>
        <w:rPr>
          <w:rFonts w:eastAsia="Times New Roman" w:cs="Times New Roman"/>
          <w:sz w:val="24"/>
          <w:szCs w:val="24"/>
          <w:lang w:eastAsia="fr-BE"/>
        </w:rPr>
      </w:pPr>
      <w:r>
        <w:rPr>
          <w:rFonts w:eastAsia="Times New Roman" w:cs="Times New Roman"/>
          <w:sz w:val="24"/>
          <w:szCs w:val="24"/>
          <w:lang w:eastAsia="fr-BE"/>
        </w:rPr>
        <w:t>J</w:t>
      </w:r>
      <w:r w:rsidRPr="00586692">
        <w:rPr>
          <w:rFonts w:eastAsia="Times New Roman" w:cs="Times New Roman"/>
          <w:sz w:val="24"/>
          <w:szCs w:val="24"/>
          <w:lang w:eastAsia="fr-BE"/>
        </w:rPr>
        <w:t>e n’ai pas d’autre bonheur que toi.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Tu m’apprends le chemin de la vie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devant ta face, débordement de joie !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À ta droite, éternité de délices !</w:t>
      </w:r>
    </w:p>
    <w:p w:rsidR="00586692" w:rsidRPr="00586692" w:rsidRDefault="00586692" w:rsidP="00586692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>
        <w:rPr>
          <w:rFonts w:eastAsia="Times New Roman" w:cs="Times New Roman"/>
          <w:b/>
          <w:bCs/>
          <w:sz w:val="24"/>
          <w:szCs w:val="24"/>
          <w:lang w:eastAsia="fr-BE"/>
        </w:rPr>
        <w:lastRenderedPageBreak/>
        <w:t xml:space="preserve">    </w:t>
      </w: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2ème lecture : </w:t>
      </w: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Vous avez été appelés à la liberté »</w:t>
      </w: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(Ga 5, 1.13-18)</w:t>
      </w:r>
    </w:p>
    <w:p w:rsidR="00586692" w:rsidRPr="00586692" w:rsidRDefault="00586692" w:rsidP="00B41D82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de la lettre de saint Paul apôtre aux Galates</w:t>
      </w:r>
    </w:p>
    <w:p w:rsidR="00586692" w:rsidRPr="00586692" w:rsidRDefault="00586692" w:rsidP="00B41D82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Frères,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c’est pour que nous soyons libres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que le Christ nous a libérés.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Alors tenez bon,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ne vous mettez pas de nouveau sous le joug de l’esclavage.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Vous, frères, vous avez été appelés à la liberté.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que cette liberté ne soit pas un prétexte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pour votre égoïsme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au contraire, mettez-vous, par amour,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au service les uns des autres.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Car toute la Loi est accomplie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dans l’unique parole que voici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i/>
          <w:iCs/>
          <w:sz w:val="24"/>
          <w:szCs w:val="24"/>
          <w:lang w:eastAsia="fr-BE"/>
        </w:rPr>
        <w:t>Tu aimeras ton prochain comme toi-même.</w:t>
      </w:r>
      <w:r>
        <w:rPr>
          <w:rFonts w:eastAsia="Times New Roman" w:cs="Times New Roman"/>
          <w:i/>
          <w:iCs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 Mais si vous vous mordez et vous dévorez les uns les autres,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prenez garde : vous allez vous détruire les uns les autres.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    Je vous le dis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marchez sous la conduite de l’Esprit Saint,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vous ne risquerez pas de satisfaire les convoitises de la chair.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Car les tendances de la chair s’opposent à l’Esprit,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les tendances de l’Esprit s’opposent à la chair.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En effet, il y a là un affrontement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qui vous empêche de faire tout ce que vous voudriez.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si vous vous laissez conduire par l’Esprit,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vous n’êtes pas soumis à la Loi.</w:t>
      </w:r>
    </w:p>
    <w:p w:rsidR="00586692" w:rsidRPr="00586692" w:rsidRDefault="00586692" w:rsidP="00B41D82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586692" w:rsidRPr="00586692" w:rsidRDefault="00586692" w:rsidP="00586692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586692" w:rsidRPr="00586692" w:rsidRDefault="00586692" w:rsidP="00586692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Jésus, le visage déterminé, prit la route de Jérusalem » « Je te suivrai partout où tu iras »</w:t>
      </w:r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</w:t>
      </w:r>
      <w:proofErr w:type="spellStart"/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>Lc</w:t>
      </w:r>
      <w:proofErr w:type="spellEnd"/>
      <w:r w:rsidRPr="00586692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9, 51-62)</w:t>
      </w:r>
    </w:p>
    <w:p w:rsidR="00586692" w:rsidRPr="001B533C" w:rsidRDefault="00586692" w:rsidP="00586692">
      <w:pPr>
        <w:spacing w:after="0" w:line="240" w:lineRule="auto"/>
        <w:rPr>
          <w:rFonts w:eastAsia="Times New Roman" w:cs="Times New Roman"/>
          <w:b/>
          <w:color w:val="FF9900"/>
          <w:sz w:val="24"/>
          <w:szCs w:val="24"/>
          <w:lang w:eastAsia="fr-BE"/>
        </w:rPr>
      </w:pPr>
      <w:r w:rsidRPr="001B533C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 xml:space="preserve">Acclamation </w:t>
      </w:r>
      <w:proofErr w:type="gramStart"/>
      <w:r w:rsidRPr="001B533C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:</w:t>
      </w:r>
      <w:r w:rsidRPr="001B533C">
        <w:rPr>
          <w:rFonts w:eastAsia="Times New Roman" w:cs="Times New Roman"/>
          <w:b/>
          <w:color w:val="FF9900"/>
          <w:sz w:val="24"/>
          <w:szCs w:val="24"/>
          <w:lang w:eastAsia="fr-BE"/>
        </w:rPr>
        <w:t xml:space="preserve">  </w:t>
      </w:r>
      <w:r w:rsidRPr="001B533C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Alléluia</w:t>
      </w:r>
      <w:proofErr w:type="gramEnd"/>
      <w:r w:rsidRPr="001B533C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 xml:space="preserve">. Alléluia.  </w:t>
      </w:r>
      <w:r w:rsidRPr="001B533C">
        <w:rPr>
          <w:rFonts w:eastAsia="Times New Roman" w:cs="Times New Roman"/>
          <w:b/>
          <w:color w:val="FF9900"/>
          <w:sz w:val="24"/>
          <w:szCs w:val="24"/>
          <w:lang w:eastAsia="fr-BE"/>
        </w:rPr>
        <w:t>Parle, Seigneur, ton serviteur écoute ;</w:t>
      </w:r>
      <w:r w:rsidR="001B533C">
        <w:rPr>
          <w:rFonts w:eastAsia="Times New Roman" w:cs="Times New Roman"/>
          <w:b/>
          <w:color w:val="FF9900"/>
          <w:sz w:val="24"/>
          <w:szCs w:val="24"/>
          <w:lang w:eastAsia="fr-BE"/>
        </w:rPr>
        <w:t xml:space="preserve"> </w:t>
      </w:r>
      <w:r w:rsidRPr="001B533C">
        <w:rPr>
          <w:rFonts w:eastAsia="Times New Roman" w:cs="Times New Roman"/>
          <w:b/>
          <w:color w:val="FF9900"/>
          <w:sz w:val="24"/>
          <w:szCs w:val="24"/>
          <w:lang w:eastAsia="fr-BE"/>
        </w:rPr>
        <w:t xml:space="preserve">Tu as les paroles de la vie éternelle. </w:t>
      </w:r>
      <w:r w:rsidRPr="001B533C">
        <w:rPr>
          <w:rFonts w:eastAsia="Times New Roman" w:cs="Times New Roman"/>
          <w:b/>
          <w:bCs/>
          <w:color w:val="FF9900"/>
          <w:sz w:val="24"/>
          <w:szCs w:val="24"/>
          <w:lang w:eastAsia="fr-BE"/>
        </w:rPr>
        <w:t>Alléluia !</w:t>
      </w:r>
    </w:p>
    <w:p w:rsidR="00586692" w:rsidRP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Luc</w:t>
      </w:r>
    </w:p>
    <w:p w:rsidR="00586692" w:rsidRP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Comme s’accomplissait le temps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où il allait être enlevé au ciel,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Jésus, le visage déterminé, prit la route de Jérusalem.</w:t>
      </w:r>
      <w:r>
        <w:rPr>
          <w:rFonts w:eastAsia="Times New Roman" w:cs="Times New Roman"/>
          <w:sz w:val="24"/>
          <w:szCs w:val="24"/>
          <w:lang w:eastAsia="fr-BE"/>
        </w:rPr>
        <w:t xml:space="preserve"> I</w:t>
      </w:r>
      <w:r w:rsidRPr="00586692">
        <w:rPr>
          <w:rFonts w:eastAsia="Times New Roman" w:cs="Times New Roman"/>
          <w:sz w:val="24"/>
          <w:szCs w:val="24"/>
          <w:lang w:eastAsia="fr-BE"/>
        </w:rPr>
        <w:t>l envoya, en avant de lui, des messagers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ceux-ci se mirent en route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et entrèrent dans un village de Samaritains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pour préparer sa venue.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on refusa de le recevoir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parce qu’il se dirigeait vers Jérusalem.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Voyant cela,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 xml:space="preserve">les disciples </w:t>
      </w:r>
      <w:r>
        <w:rPr>
          <w:rFonts w:eastAsia="Times New Roman" w:cs="Times New Roman"/>
          <w:sz w:val="24"/>
          <w:szCs w:val="24"/>
          <w:lang w:eastAsia="fr-BE"/>
        </w:rPr>
        <w:t>J</w:t>
      </w:r>
      <w:r w:rsidRPr="00586692">
        <w:rPr>
          <w:rFonts w:eastAsia="Times New Roman" w:cs="Times New Roman"/>
          <w:sz w:val="24"/>
          <w:szCs w:val="24"/>
          <w:lang w:eastAsia="fr-BE"/>
        </w:rPr>
        <w:t>acques et Jean dirent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Seigneur, veux-tu que nous ordonnions</w:t>
      </w:r>
      <w:r w:rsidRPr="00586692">
        <w:rPr>
          <w:rFonts w:eastAsia="Times New Roman" w:cs="Times New Roman"/>
          <w:sz w:val="24"/>
          <w:szCs w:val="24"/>
          <w:lang w:eastAsia="fr-BE"/>
        </w:rPr>
        <w:br/>
        <w:t>qu’un feu tombe du ciel et les détruise ?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Jésus, se retournant, les réprimanda.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Puis ils partirent pour un autre village.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586692" w:rsidRP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   En cours de route, un homme dit à Jésus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Je te suivrai partout où tu iras.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Jésus lui déclara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Les renards ont des terriers,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les oiseaux du ciel ont des nids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le Fils de l’homme n’a pas d’endroit où reposer la tête. »</w:t>
      </w:r>
    </w:p>
    <w:p w:rsidR="00586692" w:rsidRP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lastRenderedPageBreak/>
        <w:t>    Il dit à un autre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Suis-moi.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L’homme répondit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Seigneur, permets-moi d’aller d’abord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enterrer mon père.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Mais Jésus répliqua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« Laisse les morts enterrer leurs morts.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Toi, pars, et annonce le règne de Dieu. »</w:t>
      </w:r>
    </w:p>
    <w:p w:rsidR="00586692" w:rsidRP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   Un autre encore lui 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« Je te suivrai, Seigneur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 xml:space="preserve">mais laisse-moi </w:t>
      </w:r>
      <w:r>
        <w:rPr>
          <w:rFonts w:eastAsia="Times New Roman" w:cs="Times New Roman"/>
          <w:sz w:val="24"/>
          <w:szCs w:val="24"/>
          <w:lang w:eastAsia="fr-BE"/>
        </w:rPr>
        <w:t xml:space="preserve"> d</w:t>
      </w:r>
      <w:r w:rsidRPr="00586692">
        <w:rPr>
          <w:rFonts w:eastAsia="Times New Roman" w:cs="Times New Roman"/>
          <w:sz w:val="24"/>
          <w:szCs w:val="24"/>
          <w:lang w:eastAsia="fr-BE"/>
        </w:rPr>
        <w:t>’abord faire mes adieux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aux gens de ma maison.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Jésus lui répondit </w:t>
      </w:r>
      <w:proofErr w:type="gramStart"/>
      <w:r w:rsidRPr="00586692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586692">
        <w:rPr>
          <w:rFonts w:eastAsia="Times New Roman" w:cs="Times New Roman"/>
          <w:sz w:val="24"/>
          <w:szCs w:val="24"/>
          <w:lang w:eastAsia="fr-BE"/>
        </w:rPr>
        <w:br/>
        <w:t>« Quiconque met la main à la charrue,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puis regarde en arrière,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586692">
        <w:rPr>
          <w:rFonts w:eastAsia="Times New Roman" w:cs="Times New Roman"/>
          <w:sz w:val="24"/>
          <w:szCs w:val="24"/>
          <w:lang w:eastAsia="fr-BE"/>
        </w:rPr>
        <w:t>n’est pas fait pour le royaume de Dieu. »</w:t>
      </w:r>
    </w:p>
    <w:p w:rsidR="00586692" w:rsidRDefault="00586692" w:rsidP="00B41D8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586692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586692" w:rsidRPr="00586692" w:rsidRDefault="00586692" w:rsidP="00C16E92">
      <w:pPr>
        <w:spacing w:after="0" w:line="240" w:lineRule="auto"/>
        <w:rPr>
          <w:b/>
          <w:sz w:val="24"/>
          <w:szCs w:val="24"/>
          <w:u w:val="single"/>
        </w:rPr>
      </w:pPr>
      <w:r w:rsidRPr="00586692">
        <w:rPr>
          <w:b/>
          <w:sz w:val="24"/>
          <w:szCs w:val="24"/>
          <w:u w:val="single"/>
        </w:rPr>
        <w:t>Prière universelle</w:t>
      </w:r>
    </w:p>
    <w:p w:rsidR="00586692" w:rsidRPr="00C16E92" w:rsidRDefault="00586692" w:rsidP="00C16E9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Universal-NewswithCommPi"/>
          <w:color w:val="0000CC"/>
          <w:sz w:val="24"/>
          <w:szCs w:val="24"/>
        </w:rPr>
      </w:pPr>
      <w:r w:rsidRPr="00C16E92">
        <w:rPr>
          <w:rFonts w:cs="FarnhamDisplay-Light"/>
          <w:color w:val="0000CC"/>
          <w:sz w:val="24"/>
          <w:szCs w:val="24"/>
        </w:rPr>
        <w:t xml:space="preserve">Pour les jeunes ordonnés au service des diocèses, pour les religieuses et religieux qui ont tout quitté pour suivre le Christ, demandons la grâce de l’Esprit Saint. </w:t>
      </w:r>
    </w:p>
    <w:p w:rsidR="00586692" w:rsidRPr="00C16E92" w:rsidRDefault="00586692" w:rsidP="00C16E9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Universal-NewswithCommPi"/>
          <w:color w:val="0000CC"/>
          <w:sz w:val="24"/>
          <w:szCs w:val="24"/>
        </w:rPr>
      </w:pPr>
      <w:r w:rsidRPr="00C16E92">
        <w:rPr>
          <w:rFonts w:cs="FarnhamDisplay-Light"/>
          <w:color w:val="0000CC"/>
          <w:sz w:val="24"/>
          <w:szCs w:val="24"/>
        </w:rPr>
        <w:t xml:space="preserve">Pour ceux qui sont violents, légalistes, intégristes et pour les victimes de leur intransigeance dans certains pays, demandons le secours de l’Esprit Saint. </w:t>
      </w:r>
    </w:p>
    <w:p w:rsidR="00586692" w:rsidRPr="00C16E92" w:rsidRDefault="00586692" w:rsidP="00C16E9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Universal-NewswithCommPi"/>
          <w:color w:val="0000CC"/>
          <w:sz w:val="24"/>
          <w:szCs w:val="24"/>
        </w:rPr>
      </w:pPr>
      <w:r w:rsidRPr="00C16E92">
        <w:rPr>
          <w:rFonts w:cs="FarnhamDisplay-Light"/>
          <w:color w:val="0000CC"/>
          <w:sz w:val="24"/>
          <w:szCs w:val="24"/>
        </w:rPr>
        <w:t xml:space="preserve">Pour les parents et les éducateurs, pour celles et ceux qui accompagneront des jeunes au cours de l’été, demandons l’assistance de l’Esprit Saint. </w:t>
      </w:r>
    </w:p>
    <w:p w:rsidR="00586692" w:rsidRPr="00C16E92" w:rsidRDefault="00586692" w:rsidP="00C16E9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FarnhamDisplay-Light"/>
          <w:color w:val="0000CC"/>
          <w:sz w:val="24"/>
          <w:szCs w:val="24"/>
        </w:rPr>
      </w:pPr>
      <w:r w:rsidRPr="00C16E92">
        <w:rPr>
          <w:rFonts w:cs="FarnhamDisplay-Light"/>
          <w:color w:val="0000CC"/>
          <w:sz w:val="24"/>
          <w:szCs w:val="24"/>
        </w:rPr>
        <w:t>Pour tous les baptisés, pour les jeunes couples qui viennent de</w:t>
      </w:r>
    </w:p>
    <w:p w:rsidR="00586692" w:rsidRPr="00C16E92" w:rsidRDefault="00C26A48" w:rsidP="00C16E92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cs="FarnhamDisplay-Light"/>
          <w:color w:val="0000CC"/>
          <w:sz w:val="24"/>
          <w:szCs w:val="24"/>
        </w:rPr>
      </w:pPr>
      <w:r w:rsidRPr="00C26A48">
        <w:rPr>
          <w:rFonts w:cs="FarnhamDisplay-Light"/>
          <w:noProof/>
          <w:color w:val="0000CC"/>
          <w:sz w:val="24"/>
          <w:szCs w:val="24"/>
          <w:lang w:val="fr-FR"/>
        </w:rPr>
        <w:pict>
          <v:shape id="_x0000_s1027" type="#_x0000_t202" style="position:absolute;left:0;text-align:left;margin-left:119.25pt;margin-top:5in;width:238.5pt;height:222pt;z-index:251662336;mso-position-horizontal-relative:margin;mso-position-vertical-relative:page;mso-width-relative:margin" wrapcoords="0 0" o:allowincell="f" filled="f" stroked="f">
            <v:textbox style="mso-next-textbox:#_x0000_s1027">
              <w:txbxContent>
                <w:p w:rsidR="00B41D82" w:rsidRPr="00C16E92" w:rsidRDefault="00B41D82" w:rsidP="00C16E92">
                  <w:pPr>
                    <w:pBdr>
                      <w:top w:val="dashSmallGap" w:sz="4" w:space="1" w:color="auto"/>
                      <w:left w:val="dashSmallGap" w:sz="4" w:space="4" w:color="auto"/>
                      <w:bottom w:val="dashSmallGap" w:sz="4" w:space="1" w:color="auto"/>
                      <w:right w:val="dashSmallGap" w:sz="4" w:space="4" w:color="auto"/>
                    </w:pBdr>
                    <w:spacing w:after="0" w:line="240" w:lineRule="auto"/>
                    <w:jc w:val="both"/>
                    <w:rPr>
                      <w:color w:val="CC6600"/>
                    </w:rPr>
                  </w:pPr>
                  <w:r w:rsidRPr="00C16E92">
                    <w:rPr>
                      <w:color w:val="CC6600"/>
                    </w:rPr>
                    <w:t>Les textes de ce jour seraient révoltants s’ils exigeaient du disciple qu’il méprise père et mère ! Mais ce serait faire contre-sens puisque le Décalogue comme l’Evangile font une priorité de l’honneur à leur rendre.</w:t>
                  </w:r>
                </w:p>
                <w:p w:rsidR="00B41D82" w:rsidRPr="00C16E92" w:rsidRDefault="00B41D82" w:rsidP="00C16E92">
                  <w:pPr>
                    <w:pBdr>
                      <w:top w:val="dashSmallGap" w:sz="4" w:space="1" w:color="auto"/>
                      <w:left w:val="dashSmallGap" w:sz="4" w:space="4" w:color="auto"/>
                      <w:bottom w:val="dashSmallGap" w:sz="4" w:space="1" w:color="auto"/>
                      <w:right w:val="dashSmallGap" w:sz="4" w:space="4" w:color="auto"/>
                    </w:pBdr>
                    <w:spacing w:after="0" w:line="240" w:lineRule="auto"/>
                    <w:jc w:val="both"/>
                    <w:rPr>
                      <w:color w:val="CC6600"/>
                    </w:rPr>
                  </w:pPr>
                  <w:r w:rsidRPr="00C16E92">
                    <w:rPr>
                      <w:color w:val="CC6600"/>
                    </w:rPr>
                    <w:t>Il s’agit donc ici d’inviter à un choix radical en faveur du Christ et de l’annonce du Règne de Dieu. Or, suivre le Christ est pure folie et nous savons bien que nos élans</w:t>
                  </w:r>
                  <w:r w:rsidRPr="00C16E92">
                    <w:rPr>
                      <w:color w:val="CC6600"/>
                      <w:sz w:val="32"/>
                    </w:rPr>
                    <w:t xml:space="preserve"> </w:t>
                  </w:r>
                  <w:r w:rsidRPr="00C16E92">
                    <w:rPr>
                      <w:color w:val="CC6600"/>
                    </w:rPr>
                    <w:t>peuvent être passagers… qu’un obstacle surgisse, qu’il faille payer de notre</w:t>
                  </w:r>
                  <w:r w:rsidRPr="00C16E92">
                    <w:rPr>
                      <w:color w:val="CC6600"/>
                      <w:sz w:val="32"/>
                    </w:rPr>
                    <w:t xml:space="preserve"> </w:t>
                  </w:r>
                  <w:r w:rsidRPr="00C16E92">
                    <w:rPr>
                      <w:color w:val="CC6600"/>
                    </w:rPr>
                    <w:t>personne… et nous reprenons par petits bouts ce que nous avons donné en bloc, avec alors pourtant un réel sentiment de justesse et de liberté.</w:t>
                  </w:r>
                </w:p>
                <w:p w:rsidR="00B41D82" w:rsidRPr="00C16E92" w:rsidRDefault="00B41D82" w:rsidP="00C16E92">
                  <w:pPr>
                    <w:pBdr>
                      <w:top w:val="dashSmallGap" w:sz="4" w:space="1" w:color="auto"/>
                      <w:left w:val="dashSmallGap" w:sz="4" w:space="4" w:color="auto"/>
                      <w:bottom w:val="dashSmallGap" w:sz="4" w:space="1" w:color="auto"/>
                      <w:right w:val="dashSmallGap" w:sz="4" w:space="4" w:color="auto"/>
                    </w:pBdr>
                    <w:spacing w:after="0" w:line="240" w:lineRule="auto"/>
                    <w:jc w:val="both"/>
                    <w:rPr>
                      <w:i/>
                      <w:color w:val="CC6600"/>
                      <w:sz w:val="32"/>
                    </w:rPr>
                  </w:pPr>
                  <w:r w:rsidRPr="00C16E92">
                    <w:rPr>
                      <w:color w:val="CC6600"/>
                    </w:rPr>
                    <w:t>C’est à ne pas nous leurrer sur</w:t>
                  </w:r>
                  <w:r w:rsidRPr="00C16E92">
                    <w:rPr>
                      <w:color w:val="CC6600"/>
                      <w:sz w:val="32"/>
                    </w:rPr>
                    <w:t xml:space="preserve"> </w:t>
                  </w:r>
                  <w:r w:rsidRPr="00C16E92">
                    <w:rPr>
                      <w:color w:val="CC6600"/>
                    </w:rPr>
                    <w:t>cette liberté que Paul nous engage.</w:t>
                  </w:r>
                </w:p>
                <w:p w:rsidR="00B41D82" w:rsidRPr="00B41D82" w:rsidRDefault="00B41D82" w:rsidP="00C16E92">
                  <w:pPr>
                    <w:pBdr>
                      <w:top w:val="dashSmallGap" w:sz="4" w:space="1" w:color="auto"/>
                      <w:left w:val="dashSmallGap" w:sz="4" w:space="4" w:color="auto"/>
                      <w:bottom w:val="dashSmallGap" w:sz="4" w:space="1" w:color="auto"/>
                      <w:right w:val="dashSmallGap" w:sz="4" w:space="4" w:color="auto"/>
                    </w:pBdr>
                    <w:spacing w:after="0" w:line="240" w:lineRule="auto"/>
                    <w:rPr>
                      <w:sz w:val="2"/>
                      <w:szCs w:val="2"/>
                    </w:rPr>
                  </w:pPr>
                </w:p>
              </w:txbxContent>
            </v:textbox>
            <w10:wrap type="tight" anchorx="margin" anchory="page"/>
          </v:shape>
        </w:pict>
      </w:r>
      <w:proofErr w:type="gramStart"/>
      <w:r w:rsidR="00586692" w:rsidRPr="00C16E92">
        <w:rPr>
          <w:rFonts w:cs="FarnhamDisplay-Light"/>
          <w:color w:val="0000CC"/>
          <w:sz w:val="24"/>
          <w:szCs w:val="24"/>
        </w:rPr>
        <w:t>s’engager</w:t>
      </w:r>
      <w:proofErr w:type="gramEnd"/>
      <w:r w:rsidR="00586692" w:rsidRPr="00C16E92">
        <w:rPr>
          <w:rFonts w:cs="FarnhamDisplay-Light"/>
          <w:color w:val="0000CC"/>
          <w:sz w:val="24"/>
          <w:szCs w:val="24"/>
        </w:rPr>
        <w:t xml:space="preserve"> dans le sacrement de mariage, demandons la joie de l’Esprit Saint. </w:t>
      </w:r>
    </w:p>
    <w:p w:rsidR="00B41D82" w:rsidRDefault="00C26A48" w:rsidP="00B41D82">
      <w:pPr>
        <w:autoSpaceDE w:val="0"/>
        <w:autoSpaceDN w:val="0"/>
        <w:adjustRightInd w:val="0"/>
        <w:spacing w:after="0" w:line="240" w:lineRule="auto"/>
        <w:rPr>
          <w:rFonts w:cs="FarnhamDisplay-Light"/>
          <w:color w:val="000000"/>
          <w:sz w:val="24"/>
          <w:szCs w:val="24"/>
        </w:rPr>
      </w:pPr>
      <w:r w:rsidRPr="00C26A48">
        <w:rPr>
          <w:noProof/>
          <w:sz w:val="24"/>
          <w:szCs w:val="24"/>
          <w:lang w:val="fr-FR"/>
        </w:rPr>
        <w:pict>
          <v:shape id="_x0000_s1026" type="#_x0000_t202" style="position:absolute;margin-left:-6pt;margin-top:387.75pt;width:132.75pt;height:148.5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B41D82" w:rsidRDefault="00B41D82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500187" cy="1809750"/>
                        <wp:effectExtent l="19050" t="0" r="4763" b="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3045" cy="18131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</w:p>
    <w:p w:rsidR="00586692" w:rsidRPr="00586692" w:rsidRDefault="00586692" w:rsidP="00586692">
      <w:pPr>
        <w:pStyle w:val="Paragraphedeliste"/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sectPr w:rsidR="00586692" w:rsidRPr="00586692" w:rsidSect="00586692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rnhamDisplay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al-NewswithCommP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E56B98"/>
    <w:multiLevelType w:val="hybridMultilevel"/>
    <w:tmpl w:val="DACEC5F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86692"/>
    <w:rsid w:val="00181700"/>
    <w:rsid w:val="001B533C"/>
    <w:rsid w:val="0021216D"/>
    <w:rsid w:val="0054066E"/>
    <w:rsid w:val="00586692"/>
    <w:rsid w:val="006D1DC7"/>
    <w:rsid w:val="009237BC"/>
    <w:rsid w:val="00A32E65"/>
    <w:rsid w:val="00B41D82"/>
    <w:rsid w:val="00C16E92"/>
    <w:rsid w:val="00C26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7BC"/>
  </w:style>
  <w:style w:type="paragraph" w:styleId="Titre2">
    <w:name w:val="heading 2"/>
    <w:basedOn w:val="Normal"/>
    <w:link w:val="Titre2Car"/>
    <w:uiPriority w:val="9"/>
    <w:qFormat/>
    <w:rsid w:val="005866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86692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58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586692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586692"/>
    <w:rPr>
      <w:b/>
      <w:bCs/>
    </w:rPr>
  </w:style>
  <w:style w:type="character" w:styleId="Accentuation">
    <w:name w:val="Emphasis"/>
    <w:basedOn w:val="Policepardfaut"/>
    <w:uiPriority w:val="20"/>
    <w:qFormat/>
    <w:rsid w:val="00586692"/>
    <w:rPr>
      <w:i/>
      <w:iCs/>
    </w:rPr>
  </w:style>
  <w:style w:type="paragraph" w:styleId="Paragraphedeliste">
    <w:name w:val="List Paragraph"/>
    <w:basedOn w:val="Normal"/>
    <w:uiPriority w:val="34"/>
    <w:qFormat/>
    <w:rsid w:val="0058669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D1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1D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7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0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9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43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57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111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16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467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2698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323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29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797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26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061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761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20046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6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7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82890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2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409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71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1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8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5858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916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96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2149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12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2642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546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637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15468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47353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google.be/url?sa=i&amp;rct=j&amp;q=&amp;esrc=s&amp;source=images&amp;cd=&amp;cad=rja&amp;uact=8&amp;ved=0ahUKEwijxf7wpbPMAhWERhQKHXUNDw8QjRwIBw&amp;url=https://formationprhquebec.com/2015/09/16/on-prend-toujours-un-chemin-pour-quelque-part/&amp;psig=AFQjCNFGX1gwzS8ydOdThw7wP_i3Yxmt9Q&amp;ust=146200035652117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www.google.be/url?sa=i&amp;rct=j&amp;q=&amp;esrc=s&amp;source=images&amp;cd=&amp;cad=rja&amp;uact=8&amp;ved=0ahUKEwimjYK0o7PMAhXIXRQKHXrYDUoQjRwIBw&amp;url=http://www.chaisard.fr/tag/fleurs-tournesol&amp;psig=AFQjCNESUE4uuINVLR5m8W21pm4KTwiAjQ&amp;ust=146199967251170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961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5</cp:revision>
  <dcterms:created xsi:type="dcterms:W3CDTF">2016-04-28T14:56:00Z</dcterms:created>
  <dcterms:modified xsi:type="dcterms:W3CDTF">2016-04-29T07:38:00Z</dcterms:modified>
</cp:coreProperties>
</file>