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43B" w:rsidRPr="0042443B" w:rsidRDefault="0042443B" w:rsidP="0042443B">
      <w:pPr>
        <w:pBdr>
          <w:top w:val="thinThickSmallGap" w:sz="24" w:space="1" w:color="auto"/>
          <w:left w:val="thinThickSmallGap" w:sz="24" w:space="4" w:color="auto"/>
          <w:bottom w:val="thickThinSmallGap" w:sz="24" w:space="1" w:color="auto"/>
          <w:right w:val="thickThinSmallGap" w:sz="24" w:space="4" w:color="auto"/>
        </w:pBdr>
        <w:spacing w:after="0"/>
        <w:ind w:left="1134" w:right="1020"/>
        <w:rPr>
          <w:rFonts w:asciiTheme="minorHAnsi" w:hAnsiTheme="minorHAnsi" w:cstheme="minorHAnsi"/>
          <w:b/>
          <w:sz w:val="36"/>
          <w:szCs w:val="36"/>
        </w:rPr>
      </w:pPr>
      <w:bookmarkStart w:id="0" w:name="_Toc1"/>
      <w:r>
        <w:rPr>
          <w:rFonts w:asciiTheme="minorHAnsi" w:hAnsiTheme="minorHAnsi" w:cstheme="minorHAnsi"/>
          <w:b/>
          <w:sz w:val="36"/>
          <w:szCs w:val="36"/>
        </w:rPr>
        <w:t xml:space="preserve">        D</w:t>
      </w:r>
      <w:r w:rsidR="00195F72" w:rsidRPr="0042443B">
        <w:rPr>
          <w:rFonts w:asciiTheme="minorHAnsi" w:hAnsiTheme="minorHAnsi" w:cstheme="minorHAnsi"/>
          <w:b/>
          <w:sz w:val="36"/>
          <w:szCs w:val="36"/>
        </w:rPr>
        <w:t xml:space="preserve">imanche 25 juin 2017 </w:t>
      </w:r>
    </w:p>
    <w:p w:rsidR="00810824" w:rsidRPr="0042443B" w:rsidRDefault="0042443B" w:rsidP="0042443B">
      <w:pPr>
        <w:pBdr>
          <w:top w:val="thinThickSmallGap" w:sz="24" w:space="1" w:color="auto"/>
          <w:left w:val="thinThickSmallGap" w:sz="24" w:space="4" w:color="auto"/>
          <w:bottom w:val="thickThinSmallGap" w:sz="24" w:space="1" w:color="auto"/>
          <w:right w:val="thickThinSmallGap" w:sz="24" w:space="4" w:color="auto"/>
        </w:pBdr>
        <w:spacing w:after="0"/>
        <w:ind w:left="1134" w:right="1020"/>
        <w:rPr>
          <w:rFonts w:asciiTheme="minorHAnsi" w:hAnsiTheme="minorHAnsi" w:cstheme="minorHAnsi"/>
          <w:b/>
          <w:sz w:val="36"/>
          <w:szCs w:val="36"/>
        </w:rPr>
      </w:pPr>
      <w:r>
        <w:rPr>
          <w:rFonts w:asciiTheme="minorHAnsi" w:hAnsiTheme="minorHAnsi" w:cstheme="minorHAnsi"/>
          <w:b/>
          <w:sz w:val="36"/>
          <w:szCs w:val="36"/>
        </w:rPr>
        <w:t xml:space="preserve">   </w:t>
      </w:r>
      <w:r w:rsidR="00195F72" w:rsidRPr="0042443B">
        <w:rPr>
          <w:rFonts w:asciiTheme="minorHAnsi" w:hAnsiTheme="minorHAnsi" w:cstheme="minorHAnsi"/>
          <w:b/>
          <w:sz w:val="36"/>
          <w:szCs w:val="36"/>
        </w:rPr>
        <w:t>12ème dimanche Ordinaire</w:t>
      </w:r>
      <w:bookmarkEnd w:id="0"/>
    </w:p>
    <w:p w:rsidR="0042443B" w:rsidRPr="0042443B" w:rsidRDefault="0042443B" w:rsidP="0042443B">
      <w:pPr>
        <w:pBdr>
          <w:top w:val="thinThickSmallGap" w:sz="24" w:space="1" w:color="auto"/>
          <w:left w:val="thinThickSmallGap" w:sz="24" w:space="4" w:color="auto"/>
          <w:bottom w:val="thickThinSmallGap" w:sz="24" w:space="1" w:color="auto"/>
          <w:right w:val="thickThinSmallGap" w:sz="24" w:space="4" w:color="auto"/>
        </w:pBdr>
        <w:spacing w:after="0"/>
        <w:ind w:left="1134" w:right="1020"/>
        <w:rPr>
          <w:rFonts w:asciiTheme="minorHAnsi" w:hAnsiTheme="minorHAnsi" w:cstheme="minorHAnsi"/>
          <w:b/>
          <w:sz w:val="36"/>
          <w:szCs w:val="36"/>
        </w:rPr>
      </w:pPr>
      <w:r>
        <w:rPr>
          <w:rFonts w:asciiTheme="minorHAnsi" w:hAnsiTheme="minorHAnsi" w:cstheme="minorHAnsi"/>
          <w:b/>
          <w:sz w:val="36"/>
          <w:szCs w:val="36"/>
        </w:rPr>
        <w:t xml:space="preserve">                  </w:t>
      </w:r>
      <w:r w:rsidRPr="0042443B">
        <w:rPr>
          <w:rFonts w:asciiTheme="minorHAnsi" w:hAnsiTheme="minorHAnsi" w:cstheme="minorHAnsi"/>
          <w:b/>
          <w:sz w:val="36"/>
          <w:szCs w:val="36"/>
        </w:rPr>
        <w:t>Année A</w:t>
      </w:r>
    </w:p>
    <w:p w:rsidR="005B72AE" w:rsidRDefault="005B72AE" w:rsidP="00E27D82">
      <w:pPr>
        <w:spacing w:after="0"/>
        <w:jc w:val="both"/>
        <w:rPr>
          <w:rFonts w:asciiTheme="majorHAnsi" w:hAnsiTheme="majorHAnsi"/>
          <w:b/>
          <w:i/>
          <w:sz w:val="22"/>
          <w:szCs w:val="22"/>
        </w:rPr>
      </w:pPr>
      <w:r>
        <w:rPr>
          <w:rFonts w:asciiTheme="majorHAnsi" w:hAnsiTheme="majorHAnsi"/>
          <w:b/>
          <w:i/>
          <w:sz w:val="22"/>
          <w:szCs w:val="22"/>
        </w:rPr>
        <w:t xml:space="preserve">                      </w:t>
      </w:r>
      <w:r>
        <w:rPr>
          <w:noProof/>
          <w:color w:val="0000FF"/>
        </w:rPr>
        <w:drawing>
          <wp:inline distT="0" distB="0" distL="0" distR="0">
            <wp:extent cx="3057525" cy="2028825"/>
            <wp:effectExtent l="19050" t="0" r="9525" b="0"/>
            <wp:docPr id="1" name="irc_mi" descr="Résultat de recherche d'images pour &quot;Mt 10, 26-33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t 10, 26-33     images&quot;">
                      <a:hlinkClick r:id="rId5"/>
                    </pic:cNvPr>
                    <pic:cNvPicPr>
                      <a:picLocks noChangeAspect="1" noChangeArrowheads="1"/>
                    </pic:cNvPicPr>
                  </pic:nvPicPr>
                  <pic:blipFill>
                    <a:blip r:embed="rId6" cstate="print"/>
                    <a:srcRect/>
                    <a:stretch>
                      <a:fillRect/>
                    </a:stretch>
                  </pic:blipFill>
                  <pic:spPr bwMode="auto">
                    <a:xfrm>
                      <a:off x="0" y="0"/>
                      <a:ext cx="3057525" cy="2028825"/>
                    </a:xfrm>
                    <a:prstGeom prst="rect">
                      <a:avLst/>
                    </a:prstGeom>
                    <a:noFill/>
                    <a:ln w="9525">
                      <a:noFill/>
                      <a:miter lim="800000"/>
                      <a:headEnd/>
                      <a:tailEnd/>
                    </a:ln>
                  </pic:spPr>
                </pic:pic>
              </a:graphicData>
            </a:graphic>
          </wp:inline>
        </w:drawing>
      </w:r>
    </w:p>
    <w:p w:rsidR="00E27D82" w:rsidRPr="005B72AE" w:rsidRDefault="00E27D82" w:rsidP="00E27D82">
      <w:pPr>
        <w:spacing w:after="0"/>
        <w:jc w:val="both"/>
        <w:rPr>
          <w:rFonts w:asciiTheme="majorHAnsi" w:hAnsiTheme="majorHAnsi"/>
          <w:b/>
          <w:i/>
          <w:sz w:val="22"/>
          <w:szCs w:val="22"/>
        </w:rPr>
      </w:pPr>
      <w:r w:rsidRPr="005B72AE">
        <w:rPr>
          <w:rFonts w:asciiTheme="majorHAnsi" w:hAnsiTheme="majorHAnsi"/>
          <w:b/>
          <w:i/>
          <w:sz w:val="22"/>
          <w:szCs w:val="22"/>
        </w:rPr>
        <w:t>Cultiver notre liberté intérieure et ne pas renoncer à proclamer l’Evangile</w:t>
      </w:r>
    </w:p>
    <w:p w:rsidR="00E27D82" w:rsidRPr="005B72AE" w:rsidRDefault="00E27D82" w:rsidP="005B72AE">
      <w:pPr>
        <w:spacing w:after="0" w:line="240" w:lineRule="auto"/>
        <w:jc w:val="both"/>
        <w:rPr>
          <w:rFonts w:asciiTheme="majorHAnsi" w:hAnsiTheme="majorHAnsi"/>
          <w:b/>
          <w:color w:val="008000"/>
        </w:rPr>
      </w:pPr>
      <w:r w:rsidRPr="005B72AE">
        <w:rPr>
          <w:rFonts w:asciiTheme="majorHAnsi" w:hAnsiTheme="majorHAnsi"/>
          <w:b/>
          <w:color w:val="008000"/>
        </w:rPr>
        <w:t>Demeurer fidèle à la Parole de Dieu qui les envoie et proclamer ce qu’ils croient peut se révéler très onéreux pour les disciples. Aujourd’hui au Moyen-Orient et un peu partout dans le monde, comme hier Jérémie ou les apôtres, des croyants sont exposés au danger. Certains sont victimes d’intimidations, de tentatives de corruption, de menaces, d’accusations mensongères, d’attentas ou même d’assassinats.</w:t>
      </w:r>
    </w:p>
    <w:p w:rsidR="00E27D82" w:rsidRPr="005B72AE" w:rsidRDefault="00E27D82" w:rsidP="005B72AE">
      <w:pPr>
        <w:spacing w:after="0" w:line="240" w:lineRule="auto"/>
        <w:jc w:val="both"/>
        <w:rPr>
          <w:rFonts w:asciiTheme="majorHAnsi" w:hAnsiTheme="majorHAnsi"/>
          <w:b/>
          <w:color w:val="008000"/>
        </w:rPr>
      </w:pPr>
      <w:r w:rsidRPr="005B72AE">
        <w:rPr>
          <w:rFonts w:asciiTheme="majorHAnsi" w:hAnsiTheme="majorHAnsi"/>
          <w:b/>
          <w:color w:val="008000"/>
        </w:rPr>
        <w:t>C’est que, depuis Adam, la puissance du péché et de la mort est à l’œuvre (2</w:t>
      </w:r>
      <w:r w:rsidRPr="005B72AE">
        <w:rPr>
          <w:rFonts w:asciiTheme="majorHAnsi" w:hAnsiTheme="majorHAnsi"/>
          <w:b/>
          <w:color w:val="008000"/>
          <w:vertAlign w:val="superscript"/>
        </w:rPr>
        <w:t>ème</w:t>
      </w:r>
      <w:r w:rsidRPr="005B72AE">
        <w:rPr>
          <w:rFonts w:asciiTheme="majorHAnsi" w:hAnsiTheme="majorHAnsi"/>
          <w:b/>
          <w:color w:val="008000"/>
        </w:rPr>
        <w:t xml:space="preserve"> lecture). Agressée de plein fouet par celles de la vérité et de la vie, elle combat violemment ceux qui les défendent. Ce combat qui se déploie au dehors,  dans le monde, se joue aussi, spirituellement, à l’intérieur de nous-mêmes. Car si la grâce de Dieu qui nous est donnée par le Christ nous obtient la victoire sur le péché et la mort, il nous revient néanmoins de faire jour après jour, le choix du Christ et de la plénitude de vie qu’il nous offre.</w:t>
      </w:r>
    </w:p>
    <w:p w:rsidR="00E27D82" w:rsidRPr="005B72AE" w:rsidRDefault="00E27D82" w:rsidP="005B72AE">
      <w:pPr>
        <w:spacing w:after="0" w:line="240" w:lineRule="auto"/>
        <w:jc w:val="both"/>
        <w:rPr>
          <w:rFonts w:asciiTheme="majorHAnsi" w:hAnsiTheme="majorHAnsi"/>
          <w:b/>
          <w:color w:val="008000"/>
        </w:rPr>
      </w:pPr>
      <w:r w:rsidRPr="005B72AE">
        <w:rPr>
          <w:rFonts w:asciiTheme="majorHAnsi" w:hAnsiTheme="majorHAnsi"/>
          <w:b/>
          <w:color w:val="008000"/>
        </w:rPr>
        <w:t xml:space="preserve">Si nous faisons ce choix, de l’appartenance au Christ, alors nous pouvons être libérés du souci de nous-mêmes. Nous pouvons nous fier à l’Esprit qui nous pousse à le faire connaître. Que ce soit par la parole ou par les actes, nous pouvons proclamer sans crainte, au grand jour, tout ce que nous avons découvert de lui. Le Seigneur est digne de confiance, il ne peut nous décevoir. Il est à nos côtés pour nous soutenir et nous défendre : </w:t>
      </w:r>
      <w:r w:rsidRPr="005B72AE">
        <w:rPr>
          <w:rFonts w:asciiTheme="majorHAnsi" w:hAnsiTheme="majorHAnsi"/>
          <w:b/>
          <w:i/>
          <w:color w:val="008000"/>
        </w:rPr>
        <w:t>Quiconque se déclarera pour moi devant les hommes</w:t>
      </w:r>
      <w:r w:rsidRPr="005B72AE">
        <w:rPr>
          <w:rFonts w:asciiTheme="majorHAnsi" w:hAnsiTheme="majorHAnsi"/>
          <w:b/>
          <w:color w:val="008000"/>
        </w:rPr>
        <w:t xml:space="preserve">, </w:t>
      </w:r>
      <w:r w:rsidRPr="005B72AE">
        <w:rPr>
          <w:rFonts w:asciiTheme="majorHAnsi" w:hAnsiTheme="majorHAnsi"/>
          <w:b/>
          <w:i/>
          <w:color w:val="008000"/>
        </w:rPr>
        <w:t>moi aussi je me déclarerai pour lui devant mon Père qui est aux cieux</w:t>
      </w:r>
      <w:r w:rsidRPr="005B72AE">
        <w:rPr>
          <w:rFonts w:asciiTheme="majorHAnsi" w:hAnsiTheme="majorHAnsi"/>
          <w:b/>
          <w:color w:val="008000"/>
        </w:rPr>
        <w:t xml:space="preserve"> (évangile). En nous donnant son Fils</w:t>
      </w:r>
      <w:r w:rsidR="001D6345">
        <w:rPr>
          <w:rFonts w:asciiTheme="majorHAnsi" w:hAnsiTheme="majorHAnsi"/>
          <w:b/>
          <w:color w:val="008000"/>
        </w:rPr>
        <w:t>,</w:t>
      </w:r>
      <w:r w:rsidRPr="005B72AE">
        <w:rPr>
          <w:rFonts w:asciiTheme="majorHAnsi" w:hAnsiTheme="majorHAnsi"/>
          <w:b/>
          <w:color w:val="008000"/>
        </w:rPr>
        <w:t xml:space="preserve"> Dieu nous a donné sa vie. Il ne nous la reprendra pas.</w:t>
      </w:r>
    </w:p>
    <w:p w:rsidR="0042443B" w:rsidRDefault="00FC2611" w:rsidP="0042443B">
      <w:pPr>
        <w:spacing w:after="0" w:line="240" w:lineRule="auto"/>
        <w:outlineLvl w:val="3"/>
        <w:rPr>
          <w:rFonts w:asciiTheme="majorHAnsi" w:eastAsia="Times New Roman" w:hAnsiTheme="majorHAnsi" w:cs="Times New Roman"/>
          <w:b/>
          <w:bCs/>
          <w:sz w:val="24"/>
          <w:szCs w:val="24"/>
          <w:lang w:val="fr-FR"/>
        </w:rPr>
      </w:pPr>
      <w:r>
        <w:rPr>
          <w:rFonts w:asciiTheme="majorHAnsi" w:eastAsia="Times New Roman" w:hAnsiTheme="majorHAnsi" w:cs="Times New Roman"/>
          <w:b/>
          <w:bCs/>
          <w:sz w:val="24"/>
          <w:szCs w:val="24"/>
          <w:lang w:val="fr-FR"/>
        </w:rPr>
        <w:lastRenderedPageBreak/>
        <w:t>Prière pénitentielle :</w:t>
      </w:r>
    </w:p>
    <w:p w:rsidR="00FC2611" w:rsidRPr="00FC2611" w:rsidRDefault="00FC2611" w:rsidP="00FC2611">
      <w:pPr>
        <w:spacing w:after="0"/>
        <w:jc w:val="both"/>
        <w:rPr>
          <w:b/>
          <w:color w:val="808000"/>
          <w:sz w:val="22"/>
          <w:szCs w:val="22"/>
        </w:rPr>
      </w:pPr>
      <w:r w:rsidRPr="00FC2611">
        <w:rPr>
          <w:b/>
          <w:color w:val="808000"/>
          <w:sz w:val="22"/>
          <w:szCs w:val="22"/>
        </w:rPr>
        <w:t>- Seigneur Jésus, parole de Dieu au cœur du monde mais prophète persécuté de la Bonne Nouvelle, prends pitié de nous.</w:t>
      </w:r>
    </w:p>
    <w:p w:rsidR="00FC2611" w:rsidRPr="00FC2611" w:rsidRDefault="00FC2611" w:rsidP="00FC2611">
      <w:pPr>
        <w:spacing w:after="0"/>
        <w:jc w:val="both"/>
        <w:rPr>
          <w:b/>
          <w:color w:val="808000"/>
          <w:sz w:val="22"/>
          <w:szCs w:val="22"/>
        </w:rPr>
      </w:pPr>
      <w:r w:rsidRPr="00FC2611">
        <w:rPr>
          <w:b/>
          <w:color w:val="808000"/>
          <w:sz w:val="22"/>
          <w:szCs w:val="22"/>
        </w:rPr>
        <w:t>- O Christ, serviteur parfait de Dieu et témoin fidèle jusqu’au sang versé, prends pitié de nous.</w:t>
      </w:r>
    </w:p>
    <w:p w:rsidR="00FC2611" w:rsidRPr="00FC2611" w:rsidRDefault="00FC2611" w:rsidP="00FC2611">
      <w:pPr>
        <w:spacing w:after="0"/>
        <w:jc w:val="both"/>
        <w:rPr>
          <w:b/>
          <w:color w:val="808000"/>
          <w:sz w:val="22"/>
          <w:szCs w:val="22"/>
        </w:rPr>
      </w:pPr>
      <w:r w:rsidRPr="00FC2611">
        <w:rPr>
          <w:b/>
          <w:color w:val="808000"/>
          <w:sz w:val="22"/>
          <w:szCs w:val="22"/>
        </w:rPr>
        <w:t>- Seigneur, don gratuit de l’amour du Père et objet de la moquerie des hommes, prends pitié de nous.</w:t>
      </w:r>
    </w:p>
    <w:p w:rsidR="0042443B" w:rsidRPr="0042443B" w:rsidRDefault="0042443B" w:rsidP="0042443B">
      <w:pPr>
        <w:spacing w:after="0" w:line="240" w:lineRule="auto"/>
        <w:ind w:left="708"/>
        <w:outlineLvl w:val="3"/>
        <w:rPr>
          <w:rFonts w:asciiTheme="majorHAnsi" w:eastAsia="Times New Roman" w:hAnsiTheme="majorHAnsi" w:cs="Times New Roman"/>
          <w:b/>
          <w:bCs/>
          <w:sz w:val="24"/>
          <w:szCs w:val="24"/>
          <w:lang w:val="fr-FR"/>
        </w:rPr>
      </w:pPr>
      <w:r w:rsidRPr="0042443B">
        <w:rPr>
          <w:rFonts w:asciiTheme="majorHAnsi" w:eastAsia="Times New Roman" w:hAnsiTheme="majorHAnsi" w:cs="Times New Roman"/>
          <w:b/>
          <w:bCs/>
          <w:sz w:val="24"/>
          <w:szCs w:val="24"/>
          <w:lang w:val="fr-FR"/>
        </w:rPr>
        <w:t>Première lecture : « Il a délivré le malheureux de la main des méchants » (Jr 20, 10-13)</w:t>
      </w:r>
    </w:p>
    <w:p w:rsidR="0042443B" w:rsidRPr="0042443B" w:rsidRDefault="0042443B" w:rsidP="005B72AE">
      <w:pPr>
        <w:pBdr>
          <w:top w:val="single" w:sz="4" w:space="1" w:color="auto"/>
          <w:left w:val="single" w:sz="4" w:space="4" w:color="auto"/>
          <w:bottom w:val="single" w:sz="4" w:space="1" w:color="auto"/>
          <w:right w:val="single" w:sz="4" w:space="4" w:color="auto"/>
        </w:pBdr>
        <w:spacing w:after="0" w:line="240" w:lineRule="auto"/>
        <w:rPr>
          <w:rFonts w:asciiTheme="majorHAnsi" w:eastAsia="Times New Roman" w:hAnsiTheme="majorHAnsi" w:cs="Times New Roman"/>
          <w:b/>
          <w:sz w:val="22"/>
          <w:szCs w:val="22"/>
          <w:lang w:val="fr-FR"/>
        </w:rPr>
      </w:pPr>
      <w:r w:rsidRPr="0042443B">
        <w:rPr>
          <w:rFonts w:asciiTheme="majorHAnsi" w:eastAsia="Times New Roman" w:hAnsiTheme="majorHAnsi" w:cs="Times New Roman"/>
          <w:b/>
          <w:sz w:val="22"/>
          <w:szCs w:val="22"/>
          <w:lang w:val="fr-FR"/>
        </w:rPr>
        <w:t>Lecture du livre du prophète Jérémie</w:t>
      </w:r>
    </w:p>
    <w:p w:rsidR="0042443B" w:rsidRPr="005B72AE" w:rsidRDefault="00195F72" w:rsidP="005B72AE">
      <w:pPr>
        <w:pBdr>
          <w:top w:val="single" w:sz="4" w:space="1" w:color="auto"/>
          <w:left w:val="single" w:sz="4" w:space="4" w:color="auto"/>
          <w:bottom w:val="single" w:sz="4" w:space="1" w:color="auto"/>
          <w:right w:val="single" w:sz="4" w:space="4" w:color="auto"/>
        </w:pBdr>
        <w:spacing w:after="0" w:line="240" w:lineRule="auto"/>
        <w:jc w:val="both"/>
        <w:rPr>
          <w:rFonts w:asciiTheme="majorHAnsi" w:hAnsiTheme="majorHAnsi"/>
          <w:sz w:val="22"/>
          <w:szCs w:val="22"/>
        </w:rPr>
      </w:pPr>
      <w:r w:rsidRPr="005B72AE">
        <w:rPr>
          <w:rFonts w:asciiTheme="majorHAnsi" w:hAnsiTheme="majorHAnsi"/>
          <w:sz w:val="22"/>
          <w:szCs w:val="22"/>
        </w:rPr>
        <w:t xml:space="preserve">Moi Jérémie, j’entends les calomnies de la foule : « Dénoncez-le ! Allons le dénoncer, celui-là, l’Épouvante-de-tous-côtés. » Tous mes amis guettent mes faux pas, ils disent : « Peut-être se laissera-t-il séduire... Nous réussirons, et nous prendrons sur lui notre revanche ! » Mais le Seigneur est avec moi, tel un guerrier redoutable : mes persécuteurs trébucheront, ils ne réussiront pas. Leur défaite les couvrira de honte, d’une confusion éternelle, inoubliable. Seigneur de l’univers, toi qui scrutes l’homme juste, toi qui vois les reins et les cœurs, fais-moi voir la revanche que tu leur infligeras, car c’est à toi que j’ai remis ma cause. Chantez le Seigneur, louez le Seigneur : il a délivré le malheureux de la main des méchants. </w:t>
      </w:r>
      <w:r w:rsidR="005B72AE" w:rsidRPr="005B72AE">
        <w:rPr>
          <w:rFonts w:asciiTheme="majorHAnsi" w:hAnsiTheme="majorHAnsi"/>
          <w:sz w:val="22"/>
          <w:szCs w:val="22"/>
        </w:rPr>
        <w:t xml:space="preserve">– Parole du Seigneur.  </w:t>
      </w:r>
    </w:p>
    <w:p w:rsidR="0042443B" w:rsidRPr="0042443B" w:rsidRDefault="0042443B" w:rsidP="00157DED">
      <w:pPr>
        <w:pStyle w:val="Titre4"/>
        <w:spacing w:before="0" w:beforeAutospacing="0" w:after="0" w:afterAutospacing="0"/>
        <w:jc w:val="both"/>
        <w:rPr>
          <w:rFonts w:asciiTheme="majorHAnsi" w:hAnsiTheme="majorHAnsi"/>
          <w:lang w:val="fr-FR"/>
        </w:rPr>
      </w:pPr>
      <w:r w:rsidRPr="0042443B">
        <w:rPr>
          <w:rFonts w:asciiTheme="majorHAnsi" w:hAnsiTheme="majorHAnsi"/>
          <w:lang w:val="fr-FR"/>
        </w:rPr>
        <w:t>Psaume 68 (69), 8- 10, 14.17, 33-35</w:t>
      </w:r>
    </w:p>
    <w:p w:rsidR="0042443B" w:rsidRPr="0042443B" w:rsidRDefault="0042443B" w:rsidP="00157DED">
      <w:pPr>
        <w:pStyle w:val="NormalWeb"/>
        <w:spacing w:before="0" w:beforeAutospacing="0" w:after="0" w:afterAutospacing="0"/>
        <w:jc w:val="both"/>
        <w:rPr>
          <w:rFonts w:asciiTheme="majorHAnsi" w:hAnsiTheme="majorHAnsi"/>
          <w:lang w:val="fr-FR"/>
        </w:rPr>
      </w:pPr>
      <w:r w:rsidRPr="0042443B">
        <w:rPr>
          <w:rStyle w:val="lev"/>
          <w:rFonts w:asciiTheme="majorHAnsi" w:eastAsia="Tahoma" w:hAnsiTheme="majorHAnsi"/>
          <w:lang w:val="fr-FR"/>
        </w:rPr>
        <w:t xml:space="preserve">R/ </w:t>
      </w:r>
      <w:r w:rsidRPr="0042443B">
        <w:rPr>
          <w:rStyle w:val="lev"/>
          <w:rFonts w:asciiTheme="majorHAnsi" w:eastAsia="Tahoma" w:hAnsiTheme="majorHAnsi"/>
          <w:color w:val="C00000"/>
          <w:lang w:val="fr-FR"/>
        </w:rPr>
        <w:t>Dans ton grand amour, Dieu, réponds-moi.</w:t>
      </w:r>
      <w:r>
        <w:rPr>
          <w:rFonts w:asciiTheme="majorHAnsi" w:hAnsiTheme="majorHAnsi"/>
          <w:lang w:val="fr-FR"/>
        </w:rPr>
        <w:t xml:space="preserve"> </w:t>
      </w:r>
    </w:p>
    <w:p w:rsidR="0042443B" w:rsidRPr="0042443B" w:rsidRDefault="00F373BB" w:rsidP="00157DED">
      <w:pPr>
        <w:spacing w:after="0" w:line="240" w:lineRule="auto"/>
        <w:jc w:val="both"/>
        <w:rPr>
          <w:rFonts w:asciiTheme="majorHAnsi" w:hAnsiTheme="majorHAnsi"/>
          <w:sz w:val="24"/>
          <w:szCs w:val="24"/>
        </w:rPr>
      </w:pPr>
      <w:r w:rsidRPr="00F373BB">
        <w:rPr>
          <w:rFonts w:asciiTheme="majorHAnsi" w:hAnsiTheme="majorHAnsi"/>
          <w:noProof/>
          <w:sz w:val="24"/>
          <w:szCs w:val="24"/>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11.5pt;margin-top:345.75pt;width:135pt;height:111.75pt;z-index:251660288;mso-position-horizontal-relative:margin;mso-position-vertical-relative:page;mso-width-relative:margin" wrapcoords="0 0" o:allowincell="f" filled="f" stroked="f">
            <v:textbox style="mso-next-textbox:#_x0000_s1026">
              <w:txbxContent>
                <w:p w:rsidR="00B0617D" w:rsidRDefault="00B0617D">
                  <w:pPr>
                    <w:spacing w:after="0" w:line="240" w:lineRule="auto"/>
                    <w:rPr>
                      <w:sz w:val="2"/>
                      <w:szCs w:val="2"/>
                      <w:lang w:val="fr-FR"/>
                    </w:rPr>
                  </w:pPr>
                  <w:r>
                    <w:rPr>
                      <w:noProof/>
                      <w:color w:val="0000FF"/>
                    </w:rPr>
                    <w:drawing>
                      <wp:inline distT="0" distB="0" distL="0" distR="0">
                        <wp:extent cx="1584101" cy="1371600"/>
                        <wp:effectExtent l="19050" t="0" r="0" b="0"/>
                        <wp:docPr id="7" name="irc_mi" descr="Résultat de recherche d'images pour &quot;Mt 10, 26-33     image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t 10, 26-33     images&quot;">
                                  <a:hlinkClick r:id="rId7"/>
                                </pic:cNvPr>
                                <pic:cNvPicPr>
                                  <a:picLocks noChangeAspect="1" noChangeArrowheads="1"/>
                                </pic:cNvPicPr>
                              </pic:nvPicPr>
                              <pic:blipFill>
                                <a:blip r:embed="rId8"/>
                                <a:srcRect/>
                                <a:stretch>
                                  <a:fillRect/>
                                </a:stretch>
                              </pic:blipFill>
                              <pic:spPr bwMode="auto">
                                <a:xfrm>
                                  <a:off x="0" y="0"/>
                                  <a:ext cx="1586303" cy="1373507"/>
                                </a:xfrm>
                                <a:prstGeom prst="rect">
                                  <a:avLst/>
                                </a:prstGeom>
                                <a:noFill/>
                                <a:ln w="9525">
                                  <a:noFill/>
                                  <a:miter lim="800000"/>
                                  <a:headEnd/>
                                  <a:tailEnd/>
                                </a:ln>
                              </pic:spPr>
                            </pic:pic>
                          </a:graphicData>
                        </a:graphic>
                      </wp:inline>
                    </w:drawing>
                  </w:r>
                </w:p>
              </w:txbxContent>
            </v:textbox>
            <w10:wrap type="tight" anchorx="margin" anchory="page"/>
          </v:shape>
        </w:pict>
      </w:r>
      <w:r w:rsidR="00195F72" w:rsidRPr="0042443B">
        <w:rPr>
          <w:rFonts w:asciiTheme="majorHAnsi" w:hAnsiTheme="majorHAnsi"/>
          <w:sz w:val="24"/>
          <w:szCs w:val="24"/>
        </w:rPr>
        <w:t xml:space="preserve">C’est pour toi que j’endure l’insulte, </w:t>
      </w:r>
    </w:p>
    <w:p w:rsidR="0042443B" w:rsidRPr="0042443B" w:rsidRDefault="00195F72" w:rsidP="00157DED">
      <w:pPr>
        <w:spacing w:after="0" w:line="240" w:lineRule="auto"/>
        <w:jc w:val="both"/>
        <w:rPr>
          <w:rFonts w:asciiTheme="majorHAnsi" w:hAnsiTheme="majorHAnsi"/>
          <w:sz w:val="24"/>
          <w:szCs w:val="24"/>
        </w:rPr>
      </w:pPr>
      <w:proofErr w:type="gramStart"/>
      <w:r w:rsidRPr="0042443B">
        <w:rPr>
          <w:rFonts w:asciiTheme="majorHAnsi" w:hAnsiTheme="majorHAnsi"/>
          <w:sz w:val="24"/>
          <w:szCs w:val="24"/>
        </w:rPr>
        <w:t>que</w:t>
      </w:r>
      <w:proofErr w:type="gramEnd"/>
      <w:r w:rsidRPr="0042443B">
        <w:rPr>
          <w:rFonts w:asciiTheme="majorHAnsi" w:hAnsiTheme="majorHAnsi"/>
          <w:sz w:val="24"/>
          <w:szCs w:val="24"/>
        </w:rPr>
        <w:t xml:space="preserve"> la honte me couvre le visage : </w:t>
      </w:r>
    </w:p>
    <w:p w:rsidR="0042443B" w:rsidRPr="0042443B" w:rsidRDefault="00195F72" w:rsidP="00157DED">
      <w:pPr>
        <w:spacing w:after="0" w:line="240" w:lineRule="auto"/>
        <w:jc w:val="both"/>
        <w:rPr>
          <w:rFonts w:asciiTheme="majorHAnsi" w:hAnsiTheme="majorHAnsi"/>
          <w:sz w:val="24"/>
          <w:szCs w:val="24"/>
        </w:rPr>
      </w:pPr>
      <w:proofErr w:type="gramStart"/>
      <w:r w:rsidRPr="0042443B">
        <w:rPr>
          <w:rFonts w:asciiTheme="majorHAnsi" w:hAnsiTheme="majorHAnsi"/>
          <w:sz w:val="24"/>
          <w:szCs w:val="24"/>
        </w:rPr>
        <w:t>je</w:t>
      </w:r>
      <w:proofErr w:type="gramEnd"/>
      <w:r w:rsidRPr="0042443B">
        <w:rPr>
          <w:rFonts w:asciiTheme="majorHAnsi" w:hAnsiTheme="majorHAnsi"/>
          <w:sz w:val="24"/>
          <w:szCs w:val="24"/>
        </w:rPr>
        <w:t xml:space="preserve"> suis un étranger pour mes frères,</w:t>
      </w:r>
    </w:p>
    <w:p w:rsidR="0042443B" w:rsidRPr="0042443B" w:rsidRDefault="00195F72" w:rsidP="00157DED">
      <w:pPr>
        <w:spacing w:after="0" w:line="240" w:lineRule="auto"/>
        <w:jc w:val="both"/>
        <w:rPr>
          <w:rFonts w:asciiTheme="majorHAnsi" w:hAnsiTheme="majorHAnsi"/>
          <w:sz w:val="24"/>
          <w:szCs w:val="24"/>
        </w:rPr>
      </w:pPr>
      <w:r w:rsidRPr="0042443B">
        <w:rPr>
          <w:rFonts w:asciiTheme="majorHAnsi" w:hAnsiTheme="majorHAnsi"/>
          <w:sz w:val="24"/>
          <w:szCs w:val="24"/>
        </w:rPr>
        <w:t xml:space="preserve"> </w:t>
      </w:r>
      <w:proofErr w:type="gramStart"/>
      <w:r w:rsidRPr="0042443B">
        <w:rPr>
          <w:rFonts w:asciiTheme="majorHAnsi" w:hAnsiTheme="majorHAnsi"/>
          <w:sz w:val="24"/>
          <w:szCs w:val="24"/>
        </w:rPr>
        <w:t>un</w:t>
      </w:r>
      <w:proofErr w:type="gramEnd"/>
      <w:r w:rsidRPr="0042443B">
        <w:rPr>
          <w:rFonts w:asciiTheme="majorHAnsi" w:hAnsiTheme="majorHAnsi"/>
          <w:sz w:val="24"/>
          <w:szCs w:val="24"/>
        </w:rPr>
        <w:t xml:space="preserve"> inconnu pour les fils de ma mère. </w:t>
      </w:r>
    </w:p>
    <w:p w:rsidR="0042443B" w:rsidRPr="0042443B" w:rsidRDefault="00195F72" w:rsidP="00157DED">
      <w:pPr>
        <w:spacing w:after="0" w:line="240" w:lineRule="auto"/>
        <w:jc w:val="both"/>
        <w:rPr>
          <w:rFonts w:asciiTheme="majorHAnsi" w:hAnsiTheme="majorHAnsi"/>
          <w:sz w:val="24"/>
          <w:szCs w:val="24"/>
        </w:rPr>
      </w:pPr>
      <w:r w:rsidRPr="0042443B">
        <w:rPr>
          <w:rFonts w:asciiTheme="majorHAnsi" w:hAnsiTheme="majorHAnsi"/>
          <w:sz w:val="24"/>
          <w:szCs w:val="24"/>
        </w:rPr>
        <w:t xml:space="preserve">L’amour de ta maison m’a perdu ; </w:t>
      </w:r>
    </w:p>
    <w:p w:rsidR="0042443B" w:rsidRPr="0042443B" w:rsidRDefault="00195F72" w:rsidP="00157DED">
      <w:pPr>
        <w:spacing w:after="0" w:line="240" w:lineRule="auto"/>
        <w:jc w:val="both"/>
        <w:rPr>
          <w:rFonts w:asciiTheme="majorHAnsi" w:hAnsiTheme="majorHAnsi"/>
          <w:sz w:val="24"/>
          <w:szCs w:val="24"/>
        </w:rPr>
      </w:pPr>
      <w:proofErr w:type="gramStart"/>
      <w:r w:rsidRPr="0042443B">
        <w:rPr>
          <w:rFonts w:asciiTheme="majorHAnsi" w:hAnsiTheme="majorHAnsi"/>
          <w:sz w:val="24"/>
          <w:szCs w:val="24"/>
        </w:rPr>
        <w:t>on</w:t>
      </w:r>
      <w:proofErr w:type="gramEnd"/>
      <w:r w:rsidRPr="0042443B">
        <w:rPr>
          <w:rFonts w:asciiTheme="majorHAnsi" w:hAnsiTheme="majorHAnsi"/>
          <w:sz w:val="24"/>
          <w:szCs w:val="24"/>
        </w:rPr>
        <w:t xml:space="preserve"> t’insulte, et l’insulte retombe sur moi. </w:t>
      </w:r>
    </w:p>
    <w:p w:rsidR="0042443B" w:rsidRPr="0042443B" w:rsidRDefault="00195F72" w:rsidP="00157DED">
      <w:pPr>
        <w:spacing w:after="0" w:line="240" w:lineRule="auto"/>
        <w:ind w:firstLine="708"/>
        <w:jc w:val="both"/>
        <w:rPr>
          <w:rFonts w:asciiTheme="majorHAnsi" w:hAnsiTheme="majorHAnsi"/>
          <w:sz w:val="24"/>
          <w:szCs w:val="24"/>
        </w:rPr>
      </w:pPr>
      <w:r w:rsidRPr="0042443B">
        <w:rPr>
          <w:rFonts w:asciiTheme="majorHAnsi" w:hAnsiTheme="majorHAnsi"/>
          <w:sz w:val="24"/>
          <w:szCs w:val="24"/>
        </w:rPr>
        <w:t xml:space="preserve">Et moi, je te prie, Seigneur : </w:t>
      </w:r>
    </w:p>
    <w:p w:rsidR="0042443B" w:rsidRPr="0042443B" w:rsidRDefault="00195F72" w:rsidP="00157DED">
      <w:pPr>
        <w:spacing w:after="0" w:line="240" w:lineRule="auto"/>
        <w:ind w:firstLine="708"/>
        <w:jc w:val="both"/>
        <w:rPr>
          <w:rFonts w:asciiTheme="majorHAnsi" w:hAnsiTheme="majorHAnsi"/>
          <w:sz w:val="24"/>
          <w:szCs w:val="24"/>
        </w:rPr>
      </w:pPr>
      <w:proofErr w:type="gramStart"/>
      <w:r w:rsidRPr="0042443B">
        <w:rPr>
          <w:rFonts w:asciiTheme="majorHAnsi" w:hAnsiTheme="majorHAnsi"/>
          <w:sz w:val="24"/>
          <w:szCs w:val="24"/>
        </w:rPr>
        <w:t>c’est</w:t>
      </w:r>
      <w:proofErr w:type="gramEnd"/>
      <w:r w:rsidRPr="0042443B">
        <w:rPr>
          <w:rFonts w:asciiTheme="majorHAnsi" w:hAnsiTheme="majorHAnsi"/>
          <w:sz w:val="24"/>
          <w:szCs w:val="24"/>
        </w:rPr>
        <w:t xml:space="preserve"> l’heure de ta grâce ; </w:t>
      </w:r>
    </w:p>
    <w:p w:rsidR="0042443B" w:rsidRPr="0042443B" w:rsidRDefault="00195F72" w:rsidP="00157DED">
      <w:pPr>
        <w:spacing w:after="0" w:line="240" w:lineRule="auto"/>
        <w:ind w:firstLine="708"/>
        <w:jc w:val="both"/>
        <w:rPr>
          <w:rFonts w:asciiTheme="majorHAnsi" w:hAnsiTheme="majorHAnsi"/>
          <w:sz w:val="24"/>
          <w:szCs w:val="24"/>
        </w:rPr>
      </w:pPr>
      <w:proofErr w:type="gramStart"/>
      <w:r w:rsidRPr="0042443B">
        <w:rPr>
          <w:rFonts w:asciiTheme="majorHAnsi" w:hAnsiTheme="majorHAnsi"/>
          <w:sz w:val="24"/>
          <w:szCs w:val="24"/>
        </w:rPr>
        <w:t>dans</w:t>
      </w:r>
      <w:proofErr w:type="gramEnd"/>
      <w:r w:rsidRPr="0042443B">
        <w:rPr>
          <w:rFonts w:asciiTheme="majorHAnsi" w:hAnsiTheme="majorHAnsi"/>
          <w:sz w:val="24"/>
          <w:szCs w:val="24"/>
        </w:rPr>
        <w:t xml:space="preserve"> ton grand amour, Dieu, réponds-moi, </w:t>
      </w:r>
    </w:p>
    <w:p w:rsidR="0042443B" w:rsidRPr="0042443B" w:rsidRDefault="00195F72" w:rsidP="00157DED">
      <w:pPr>
        <w:spacing w:after="0" w:line="240" w:lineRule="auto"/>
        <w:ind w:firstLine="708"/>
        <w:jc w:val="both"/>
        <w:rPr>
          <w:rFonts w:asciiTheme="majorHAnsi" w:hAnsiTheme="majorHAnsi"/>
          <w:sz w:val="24"/>
          <w:szCs w:val="24"/>
        </w:rPr>
      </w:pPr>
      <w:proofErr w:type="gramStart"/>
      <w:r w:rsidRPr="0042443B">
        <w:rPr>
          <w:rFonts w:asciiTheme="majorHAnsi" w:hAnsiTheme="majorHAnsi"/>
          <w:sz w:val="24"/>
          <w:szCs w:val="24"/>
        </w:rPr>
        <w:t>par</w:t>
      </w:r>
      <w:proofErr w:type="gramEnd"/>
      <w:r w:rsidRPr="0042443B">
        <w:rPr>
          <w:rFonts w:asciiTheme="majorHAnsi" w:hAnsiTheme="majorHAnsi"/>
          <w:sz w:val="24"/>
          <w:szCs w:val="24"/>
        </w:rPr>
        <w:t xml:space="preserve"> ta vérité sauve-moi. </w:t>
      </w:r>
    </w:p>
    <w:p w:rsidR="0042443B" w:rsidRPr="0042443B" w:rsidRDefault="00195F72" w:rsidP="00157DED">
      <w:pPr>
        <w:spacing w:after="0" w:line="240" w:lineRule="auto"/>
        <w:ind w:firstLine="708"/>
        <w:jc w:val="both"/>
        <w:rPr>
          <w:rFonts w:asciiTheme="majorHAnsi" w:hAnsiTheme="majorHAnsi"/>
          <w:sz w:val="24"/>
          <w:szCs w:val="24"/>
        </w:rPr>
      </w:pPr>
      <w:r w:rsidRPr="0042443B">
        <w:rPr>
          <w:rFonts w:asciiTheme="majorHAnsi" w:hAnsiTheme="majorHAnsi"/>
          <w:sz w:val="24"/>
          <w:szCs w:val="24"/>
        </w:rPr>
        <w:t xml:space="preserve">Réponds-moi, Seigneur, car il est bon, ton amour ; </w:t>
      </w:r>
    </w:p>
    <w:p w:rsidR="0042443B" w:rsidRPr="0042443B" w:rsidRDefault="00195F72" w:rsidP="00157DED">
      <w:pPr>
        <w:spacing w:after="0" w:line="240" w:lineRule="auto"/>
        <w:ind w:firstLine="708"/>
        <w:jc w:val="both"/>
        <w:rPr>
          <w:rFonts w:asciiTheme="majorHAnsi" w:hAnsiTheme="majorHAnsi"/>
          <w:sz w:val="24"/>
          <w:szCs w:val="24"/>
        </w:rPr>
      </w:pPr>
      <w:proofErr w:type="gramStart"/>
      <w:r w:rsidRPr="0042443B">
        <w:rPr>
          <w:rFonts w:asciiTheme="majorHAnsi" w:hAnsiTheme="majorHAnsi"/>
          <w:sz w:val="24"/>
          <w:szCs w:val="24"/>
        </w:rPr>
        <w:t>dans</w:t>
      </w:r>
      <w:proofErr w:type="gramEnd"/>
      <w:r w:rsidRPr="0042443B">
        <w:rPr>
          <w:rFonts w:asciiTheme="majorHAnsi" w:hAnsiTheme="majorHAnsi"/>
          <w:sz w:val="24"/>
          <w:szCs w:val="24"/>
        </w:rPr>
        <w:t xml:space="preserve"> ta grande tendresse, regarde-moi. </w:t>
      </w:r>
    </w:p>
    <w:p w:rsidR="0042443B" w:rsidRPr="0042443B" w:rsidRDefault="00195F72" w:rsidP="00157DED">
      <w:pPr>
        <w:spacing w:after="0" w:line="240" w:lineRule="auto"/>
        <w:jc w:val="both"/>
        <w:rPr>
          <w:rFonts w:asciiTheme="majorHAnsi" w:hAnsiTheme="majorHAnsi"/>
          <w:sz w:val="24"/>
          <w:szCs w:val="24"/>
        </w:rPr>
      </w:pPr>
      <w:r w:rsidRPr="0042443B">
        <w:rPr>
          <w:rFonts w:asciiTheme="majorHAnsi" w:hAnsiTheme="majorHAnsi"/>
          <w:sz w:val="24"/>
          <w:szCs w:val="24"/>
        </w:rPr>
        <w:t xml:space="preserve">Les pauvres l’ont vu, ils sont en fête : </w:t>
      </w:r>
    </w:p>
    <w:p w:rsidR="0042443B" w:rsidRPr="0042443B" w:rsidRDefault="00195F72" w:rsidP="00157DED">
      <w:pPr>
        <w:spacing w:after="0" w:line="240" w:lineRule="auto"/>
        <w:jc w:val="both"/>
        <w:rPr>
          <w:rFonts w:asciiTheme="majorHAnsi" w:hAnsiTheme="majorHAnsi"/>
          <w:sz w:val="24"/>
          <w:szCs w:val="24"/>
        </w:rPr>
      </w:pPr>
      <w:r w:rsidRPr="0042443B">
        <w:rPr>
          <w:rFonts w:asciiTheme="majorHAnsi" w:hAnsiTheme="majorHAnsi"/>
          <w:sz w:val="24"/>
          <w:szCs w:val="24"/>
        </w:rPr>
        <w:t xml:space="preserve">« Vie et joie, à vous qui cherchez Dieu ! » </w:t>
      </w:r>
    </w:p>
    <w:p w:rsidR="0042443B" w:rsidRPr="0042443B" w:rsidRDefault="00195F72" w:rsidP="00157DED">
      <w:pPr>
        <w:spacing w:after="0" w:line="240" w:lineRule="auto"/>
        <w:jc w:val="both"/>
        <w:rPr>
          <w:rFonts w:asciiTheme="majorHAnsi" w:hAnsiTheme="majorHAnsi"/>
          <w:sz w:val="24"/>
          <w:szCs w:val="24"/>
        </w:rPr>
      </w:pPr>
      <w:r w:rsidRPr="0042443B">
        <w:rPr>
          <w:rFonts w:asciiTheme="majorHAnsi" w:hAnsiTheme="majorHAnsi"/>
          <w:sz w:val="24"/>
          <w:szCs w:val="24"/>
        </w:rPr>
        <w:t xml:space="preserve">Car le Seigneur écoute les humbles, </w:t>
      </w:r>
    </w:p>
    <w:p w:rsidR="0042443B" w:rsidRPr="0042443B" w:rsidRDefault="00195F72" w:rsidP="00157DED">
      <w:pPr>
        <w:spacing w:after="0" w:line="240" w:lineRule="auto"/>
        <w:jc w:val="both"/>
        <w:rPr>
          <w:rFonts w:asciiTheme="majorHAnsi" w:hAnsiTheme="majorHAnsi"/>
          <w:sz w:val="24"/>
          <w:szCs w:val="24"/>
        </w:rPr>
      </w:pPr>
      <w:proofErr w:type="gramStart"/>
      <w:r w:rsidRPr="0042443B">
        <w:rPr>
          <w:rFonts w:asciiTheme="majorHAnsi" w:hAnsiTheme="majorHAnsi"/>
          <w:sz w:val="24"/>
          <w:szCs w:val="24"/>
        </w:rPr>
        <w:lastRenderedPageBreak/>
        <w:t>il</w:t>
      </w:r>
      <w:proofErr w:type="gramEnd"/>
      <w:r w:rsidRPr="0042443B">
        <w:rPr>
          <w:rFonts w:asciiTheme="majorHAnsi" w:hAnsiTheme="majorHAnsi"/>
          <w:sz w:val="24"/>
          <w:szCs w:val="24"/>
        </w:rPr>
        <w:t xml:space="preserve"> n’oublie pas les siens emprisonnés. </w:t>
      </w:r>
    </w:p>
    <w:p w:rsidR="00157DED" w:rsidRDefault="00195F72" w:rsidP="00157DED">
      <w:pPr>
        <w:spacing w:after="0" w:line="240" w:lineRule="auto"/>
        <w:jc w:val="both"/>
        <w:rPr>
          <w:rFonts w:asciiTheme="majorHAnsi" w:hAnsiTheme="majorHAnsi"/>
          <w:sz w:val="24"/>
          <w:szCs w:val="24"/>
        </w:rPr>
      </w:pPr>
      <w:r w:rsidRPr="0042443B">
        <w:rPr>
          <w:rFonts w:asciiTheme="majorHAnsi" w:hAnsiTheme="majorHAnsi"/>
          <w:sz w:val="24"/>
          <w:szCs w:val="24"/>
        </w:rPr>
        <w:t xml:space="preserve">Que le ciel et la terre le célèbrent, </w:t>
      </w:r>
    </w:p>
    <w:p w:rsidR="00810824" w:rsidRPr="0042443B" w:rsidRDefault="00195F72" w:rsidP="00157DED">
      <w:pPr>
        <w:spacing w:after="0" w:line="240" w:lineRule="auto"/>
        <w:jc w:val="both"/>
        <w:rPr>
          <w:rFonts w:asciiTheme="majorHAnsi" w:hAnsiTheme="majorHAnsi"/>
          <w:sz w:val="24"/>
          <w:szCs w:val="24"/>
        </w:rPr>
      </w:pPr>
      <w:proofErr w:type="gramStart"/>
      <w:r w:rsidRPr="0042443B">
        <w:rPr>
          <w:rFonts w:asciiTheme="majorHAnsi" w:hAnsiTheme="majorHAnsi"/>
          <w:sz w:val="24"/>
          <w:szCs w:val="24"/>
        </w:rPr>
        <w:t>les</w:t>
      </w:r>
      <w:proofErr w:type="gramEnd"/>
      <w:r w:rsidRPr="0042443B">
        <w:rPr>
          <w:rFonts w:asciiTheme="majorHAnsi" w:hAnsiTheme="majorHAnsi"/>
          <w:sz w:val="24"/>
          <w:szCs w:val="24"/>
        </w:rPr>
        <w:t xml:space="preserve"> mers et tout leur peuplement !  </w:t>
      </w:r>
    </w:p>
    <w:p w:rsidR="0042443B" w:rsidRPr="0042443B" w:rsidRDefault="0042443B" w:rsidP="00157DED">
      <w:pPr>
        <w:pStyle w:val="Titre4"/>
        <w:spacing w:before="0" w:beforeAutospacing="0" w:after="0" w:afterAutospacing="0"/>
        <w:ind w:left="708"/>
        <w:jc w:val="both"/>
        <w:rPr>
          <w:rFonts w:asciiTheme="majorHAnsi" w:hAnsiTheme="majorHAnsi"/>
          <w:lang w:val="fr-FR"/>
        </w:rPr>
      </w:pPr>
      <w:r w:rsidRPr="0042443B">
        <w:rPr>
          <w:rFonts w:asciiTheme="majorHAnsi" w:hAnsiTheme="majorHAnsi"/>
          <w:lang w:val="fr-FR"/>
        </w:rPr>
        <w:t>Deuxième lecture : « Le don gratuit de Dieu et la faute n’ont pas la même mesure » (</w:t>
      </w:r>
      <w:proofErr w:type="spellStart"/>
      <w:r w:rsidRPr="0042443B">
        <w:rPr>
          <w:rFonts w:asciiTheme="majorHAnsi" w:hAnsiTheme="majorHAnsi"/>
          <w:lang w:val="fr-FR"/>
        </w:rPr>
        <w:t>Rm</w:t>
      </w:r>
      <w:proofErr w:type="spellEnd"/>
      <w:r w:rsidRPr="0042443B">
        <w:rPr>
          <w:rFonts w:asciiTheme="majorHAnsi" w:hAnsiTheme="majorHAnsi"/>
          <w:lang w:val="fr-FR"/>
        </w:rPr>
        <w:t xml:space="preserve"> 5, 12-15)</w:t>
      </w:r>
    </w:p>
    <w:p w:rsidR="0042443B" w:rsidRPr="00157DED" w:rsidRDefault="0042443B" w:rsidP="005B72AE">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Theme="majorHAnsi" w:hAnsiTheme="majorHAnsi"/>
          <w:b/>
          <w:lang w:val="fr-FR"/>
        </w:rPr>
      </w:pPr>
      <w:r w:rsidRPr="00157DED">
        <w:rPr>
          <w:rFonts w:asciiTheme="majorHAnsi" w:hAnsiTheme="majorHAnsi"/>
          <w:b/>
          <w:lang w:val="fr-FR"/>
        </w:rPr>
        <w:t>Lecture de la lettre de saint Paul Apôtre aux Romains</w:t>
      </w:r>
    </w:p>
    <w:p w:rsidR="00810824" w:rsidRPr="0042443B" w:rsidRDefault="00195F72" w:rsidP="005B72AE">
      <w:pPr>
        <w:pBdr>
          <w:top w:val="dashSmallGap" w:sz="4" w:space="1" w:color="auto"/>
          <w:left w:val="dashSmallGap" w:sz="4" w:space="4" w:color="auto"/>
          <w:bottom w:val="dashSmallGap" w:sz="4" w:space="1" w:color="auto"/>
          <w:right w:val="dashSmallGap" w:sz="4" w:space="4" w:color="auto"/>
        </w:pBdr>
        <w:spacing w:after="0" w:line="240" w:lineRule="auto"/>
        <w:jc w:val="both"/>
        <w:rPr>
          <w:rFonts w:asciiTheme="majorHAnsi" w:hAnsiTheme="majorHAnsi"/>
          <w:sz w:val="24"/>
          <w:szCs w:val="24"/>
        </w:rPr>
      </w:pPr>
      <w:r w:rsidRPr="0042443B">
        <w:rPr>
          <w:rFonts w:asciiTheme="majorHAnsi" w:hAnsiTheme="majorHAnsi"/>
          <w:sz w:val="24"/>
          <w:szCs w:val="24"/>
        </w:rPr>
        <w:t xml:space="preserve">Frères, nous savons que par un seul homme, le péché est entré dans le monde, et que par le péché est venue la mort ; et ainsi, la mort est passée en tous les hommes, étant donné que tous ont péché. Avant la loi de Moïse, le péché était déjà dans le monde, mais le péché ne peut être imputé à personne tant qu’il n’y a pas de loi. Pourtant, depuis Adam jusqu’à Moïse, la mort a établi son règne, même sur ceux qui n’avaient pas péché par une transgression semblable à celle d’Adam. Or, Adam préfigure celui qui devait venir. Mais il n'en va pas du don gratuit comme de la faute. En effet, si la mort a frappé la multitude par la faute d’un seul, combien plus la grâce de Dieu s’est-elle répandue en abondance sur la multitude, cette grâce qui est donnée en un seul homme, Jésus Christ. </w:t>
      </w:r>
      <w:r w:rsidR="005B72AE">
        <w:rPr>
          <w:rFonts w:asciiTheme="majorHAnsi" w:hAnsiTheme="majorHAnsi"/>
          <w:sz w:val="24"/>
          <w:szCs w:val="24"/>
        </w:rPr>
        <w:t xml:space="preserve">   </w:t>
      </w:r>
      <w:r w:rsidRPr="0042443B">
        <w:rPr>
          <w:rFonts w:asciiTheme="majorHAnsi" w:hAnsiTheme="majorHAnsi"/>
          <w:sz w:val="24"/>
          <w:szCs w:val="24"/>
        </w:rPr>
        <w:t xml:space="preserve">– Parole du Seigneur.  </w:t>
      </w:r>
    </w:p>
    <w:p w:rsidR="0042443B" w:rsidRPr="0042443B" w:rsidRDefault="0042443B" w:rsidP="00157DED">
      <w:pPr>
        <w:spacing w:after="0" w:line="240" w:lineRule="auto"/>
        <w:ind w:left="708"/>
        <w:jc w:val="both"/>
        <w:outlineLvl w:val="3"/>
        <w:rPr>
          <w:rFonts w:asciiTheme="majorHAnsi" w:eastAsia="Times New Roman" w:hAnsiTheme="majorHAnsi" w:cs="Times New Roman"/>
          <w:b/>
          <w:bCs/>
          <w:sz w:val="24"/>
          <w:szCs w:val="24"/>
          <w:lang w:val="fr-FR"/>
        </w:rPr>
      </w:pPr>
      <w:r w:rsidRPr="0042443B">
        <w:rPr>
          <w:rFonts w:asciiTheme="majorHAnsi" w:eastAsia="Times New Roman" w:hAnsiTheme="majorHAnsi" w:cs="Times New Roman"/>
          <w:b/>
          <w:bCs/>
          <w:sz w:val="24"/>
          <w:szCs w:val="24"/>
          <w:lang w:val="fr-FR"/>
        </w:rPr>
        <w:t>Évangile : « Ne craignez pas ceux qui tuent le corps » (Mt 10, 26-33)</w:t>
      </w:r>
    </w:p>
    <w:p w:rsidR="0042443B" w:rsidRPr="0042443B" w:rsidRDefault="0042443B" w:rsidP="00157DED">
      <w:pPr>
        <w:spacing w:after="0" w:line="240" w:lineRule="auto"/>
        <w:jc w:val="both"/>
        <w:rPr>
          <w:rFonts w:asciiTheme="majorHAnsi" w:eastAsia="Times New Roman" w:hAnsiTheme="majorHAnsi" w:cs="Times New Roman"/>
          <w:sz w:val="24"/>
          <w:szCs w:val="24"/>
          <w:lang w:val="fr-FR"/>
        </w:rPr>
      </w:pPr>
      <w:r w:rsidRPr="0042443B">
        <w:rPr>
          <w:rFonts w:asciiTheme="majorHAnsi" w:eastAsia="Times New Roman" w:hAnsiTheme="majorHAnsi" w:cs="Times New Roman"/>
          <w:b/>
          <w:bCs/>
          <w:sz w:val="24"/>
          <w:szCs w:val="24"/>
          <w:lang w:val="fr-FR"/>
        </w:rPr>
        <w:t xml:space="preserve">Alléluia. Alléluia. </w:t>
      </w:r>
      <w:r w:rsidRPr="0042443B">
        <w:rPr>
          <w:rFonts w:asciiTheme="majorHAnsi" w:eastAsia="Times New Roman" w:hAnsiTheme="majorHAnsi" w:cs="Times New Roman"/>
          <w:b/>
          <w:color w:val="FF0000"/>
          <w:sz w:val="24"/>
          <w:szCs w:val="24"/>
          <w:lang w:val="fr-FR"/>
        </w:rPr>
        <w:t>L’Esprit de vérité rendra témoignage en ma faveur, dit le Seigneur.</w:t>
      </w:r>
      <w:r w:rsidRPr="00157DED">
        <w:rPr>
          <w:rFonts w:asciiTheme="majorHAnsi" w:eastAsia="Times New Roman" w:hAnsiTheme="majorHAnsi" w:cs="Times New Roman"/>
          <w:b/>
          <w:color w:val="FF0000"/>
          <w:sz w:val="24"/>
          <w:szCs w:val="24"/>
          <w:lang w:val="fr-FR"/>
        </w:rPr>
        <w:t xml:space="preserve"> </w:t>
      </w:r>
      <w:r w:rsidRPr="0042443B">
        <w:rPr>
          <w:rFonts w:asciiTheme="majorHAnsi" w:eastAsia="Times New Roman" w:hAnsiTheme="majorHAnsi" w:cs="Times New Roman"/>
          <w:b/>
          <w:color w:val="FF0000"/>
          <w:sz w:val="24"/>
          <w:szCs w:val="24"/>
          <w:lang w:val="fr-FR"/>
        </w:rPr>
        <w:t>Et vous aussi, vous allez rendre témoignage.</w:t>
      </w:r>
      <w:r w:rsidRPr="0042443B">
        <w:rPr>
          <w:rFonts w:asciiTheme="majorHAnsi" w:eastAsia="Times New Roman" w:hAnsiTheme="majorHAnsi" w:cs="Times New Roman"/>
          <w:sz w:val="24"/>
          <w:szCs w:val="24"/>
          <w:lang w:val="fr-FR"/>
        </w:rPr>
        <w:t xml:space="preserve"> </w:t>
      </w:r>
      <w:r w:rsidRPr="0042443B">
        <w:rPr>
          <w:rFonts w:asciiTheme="majorHAnsi" w:eastAsia="Times New Roman" w:hAnsiTheme="majorHAnsi" w:cs="Times New Roman"/>
          <w:b/>
          <w:bCs/>
          <w:sz w:val="24"/>
          <w:szCs w:val="24"/>
          <w:lang w:val="fr-FR"/>
        </w:rPr>
        <w:t>Alléluia.</w:t>
      </w:r>
    </w:p>
    <w:p w:rsidR="0042443B" w:rsidRPr="0042443B" w:rsidRDefault="0042443B" w:rsidP="00157DED">
      <w:pPr>
        <w:spacing w:after="0" w:line="240" w:lineRule="auto"/>
        <w:jc w:val="both"/>
        <w:rPr>
          <w:rFonts w:asciiTheme="majorHAnsi" w:eastAsia="Times New Roman" w:hAnsiTheme="majorHAnsi" w:cs="Times New Roman"/>
          <w:b/>
          <w:sz w:val="24"/>
          <w:szCs w:val="24"/>
          <w:lang w:val="fr-FR"/>
        </w:rPr>
      </w:pPr>
      <w:r w:rsidRPr="0042443B">
        <w:rPr>
          <w:rFonts w:asciiTheme="majorHAnsi" w:eastAsia="Times New Roman" w:hAnsiTheme="majorHAnsi" w:cs="Times New Roman"/>
          <w:b/>
          <w:sz w:val="24"/>
          <w:szCs w:val="24"/>
          <w:lang w:val="fr-FR"/>
        </w:rPr>
        <w:t>Évangile de Jésus Christ selon saint Matthieu</w:t>
      </w:r>
    </w:p>
    <w:p w:rsidR="00810824" w:rsidRPr="005B72AE" w:rsidRDefault="00195F72" w:rsidP="005B72AE">
      <w:pPr>
        <w:pBdr>
          <w:top w:val="double" w:sz="4" w:space="1" w:color="auto"/>
          <w:left w:val="double" w:sz="4" w:space="4" w:color="auto"/>
          <w:bottom w:val="double" w:sz="4" w:space="1" w:color="auto"/>
          <w:right w:val="double" w:sz="4" w:space="4" w:color="auto"/>
        </w:pBdr>
        <w:spacing w:after="0" w:line="240" w:lineRule="auto"/>
        <w:jc w:val="both"/>
        <w:rPr>
          <w:rFonts w:asciiTheme="majorHAnsi" w:hAnsiTheme="majorHAnsi"/>
          <w:sz w:val="23"/>
          <w:szCs w:val="23"/>
        </w:rPr>
      </w:pPr>
      <w:r w:rsidRPr="005B72AE">
        <w:rPr>
          <w:rFonts w:asciiTheme="majorHAnsi" w:hAnsiTheme="majorHAnsi"/>
          <w:sz w:val="23"/>
          <w:szCs w:val="23"/>
        </w:rPr>
        <w:t xml:space="preserve">En ce temps-là, Jésus disait à ses Apôtres : « Ne craignez pas les hommes ; rien n’est voilé qui ne sera dévoilé, rien n’est caché qui ne sera connu. Ce que je vous dis dans les ténèbres, dites-le en pleine lumière ; ce que vous entendez au creux de l’oreille, proclamez-le sur les toits. Ne craignez pas ceux qui tuent le corps sans pouvoir tuer l’âme ; craignez plutôt celui qui peut faire périr dans la géhenne l’âme aussi bien que le corps. Deux moineaux ne sont-ils pas vendus pour un sou ? Or, pas un seul ne tombe à terre sans que votre Père le veuille. Quant à vous, même les cheveux de votre tête sont tous comptés. Soyez donc sans crainte : vous valez bien plus qu’une multitude de moineaux. Quiconque se déclarera pour moi devant les hommes, moi aussi je me déclarerai pour lui devant mon Père qui est aux cieux. Mais celui qui me reniera devant les hommes, moi aussi je le renierai devant mon Père qui est aux cieux. » </w:t>
      </w:r>
      <w:r w:rsidR="00E27D82" w:rsidRPr="005B72AE">
        <w:rPr>
          <w:rFonts w:asciiTheme="majorHAnsi" w:hAnsiTheme="majorHAnsi"/>
          <w:sz w:val="23"/>
          <w:szCs w:val="23"/>
        </w:rPr>
        <w:t xml:space="preserve">     -</w:t>
      </w:r>
      <w:r w:rsidRPr="005B72AE">
        <w:rPr>
          <w:rFonts w:asciiTheme="majorHAnsi" w:hAnsiTheme="majorHAnsi"/>
          <w:sz w:val="23"/>
          <w:szCs w:val="23"/>
        </w:rPr>
        <w:t xml:space="preserve"> Acclamons la Parole de Dieu.  </w:t>
      </w:r>
    </w:p>
    <w:p w:rsidR="00157DED" w:rsidRPr="00FC2611" w:rsidRDefault="00FC2611" w:rsidP="00FC2611">
      <w:pPr>
        <w:spacing w:after="0" w:line="240" w:lineRule="auto"/>
        <w:jc w:val="both"/>
        <w:rPr>
          <w:rFonts w:asciiTheme="majorHAnsi" w:hAnsiTheme="majorHAnsi"/>
          <w:b/>
          <w:sz w:val="24"/>
          <w:szCs w:val="24"/>
        </w:rPr>
      </w:pPr>
      <w:r w:rsidRPr="00FC2611">
        <w:rPr>
          <w:rFonts w:asciiTheme="majorHAnsi" w:hAnsiTheme="majorHAnsi"/>
          <w:b/>
          <w:sz w:val="24"/>
          <w:szCs w:val="24"/>
        </w:rPr>
        <w:lastRenderedPageBreak/>
        <w:t>Prière universelle</w:t>
      </w:r>
    </w:p>
    <w:p w:rsidR="00FC2611" w:rsidRPr="00AF4055" w:rsidRDefault="00FC2611" w:rsidP="00AF4055">
      <w:pPr>
        <w:numPr>
          <w:ilvl w:val="0"/>
          <w:numId w:val="3"/>
        </w:numPr>
        <w:tabs>
          <w:tab w:val="clear" w:pos="360"/>
        </w:tabs>
        <w:suppressAutoHyphens/>
        <w:spacing w:after="0" w:line="240" w:lineRule="auto"/>
        <w:ind w:left="142" w:right="-137"/>
        <w:jc w:val="both"/>
        <w:rPr>
          <w:rFonts w:asciiTheme="majorHAnsi" w:hAnsiTheme="majorHAnsi"/>
          <w:b/>
          <w:color w:val="3333FF"/>
          <w:sz w:val="22"/>
          <w:szCs w:val="22"/>
        </w:rPr>
      </w:pPr>
      <w:r w:rsidRPr="00AF4055">
        <w:rPr>
          <w:rFonts w:asciiTheme="majorHAnsi" w:hAnsiTheme="majorHAnsi"/>
          <w:b/>
          <w:color w:val="3333FF"/>
          <w:sz w:val="22"/>
          <w:szCs w:val="22"/>
        </w:rPr>
        <w:t>Pour l'Église affrontée aux difficultés de la mission et pour les ouvriers de la paix dans le monde, Seigneur nous te prions.</w:t>
      </w:r>
    </w:p>
    <w:p w:rsidR="00FC2611" w:rsidRPr="00AF4055" w:rsidRDefault="00FC2611" w:rsidP="00AF4055">
      <w:pPr>
        <w:numPr>
          <w:ilvl w:val="0"/>
          <w:numId w:val="3"/>
        </w:numPr>
        <w:tabs>
          <w:tab w:val="clear" w:pos="360"/>
        </w:tabs>
        <w:suppressAutoHyphens/>
        <w:spacing w:after="0" w:line="240" w:lineRule="auto"/>
        <w:ind w:left="142" w:right="-137"/>
        <w:jc w:val="both"/>
        <w:rPr>
          <w:rFonts w:asciiTheme="majorHAnsi" w:hAnsiTheme="majorHAnsi"/>
          <w:b/>
          <w:color w:val="3333FF"/>
          <w:sz w:val="22"/>
          <w:szCs w:val="22"/>
        </w:rPr>
      </w:pPr>
      <w:r w:rsidRPr="00AF4055">
        <w:rPr>
          <w:rFonts w:asciiTheme="majorHAnsi" w:hAnsiTheme="majorHAnsi"/>
          <w:b/>
          <w:color w:val="3333FF"/>
          <w:sz w:val="22"/>
          <w:szCs w:val="22"/>
        </w:rPr>
        <w:t>Pour les chrétiens ridiculisés ou persécutés à cause de leur foi et pour les défenseurs courageux des droits humains, Seigneur nous te prions.</w:t>
      </w:r>
    </w:p>
    <w:p w:rsidR="00FC2611" w:rsidRPr="00AF4055" w:rsidRDefault="00FC2611" w:rsidP="00AF4055">
      <w:pPr>
        <w:numPr>
          <w:ilvl w:val="0"/>
          <w:numId w:val="3"/>
        </w:numPr>
        <w:tabs>
          <w:tab w:val="clear" w:pos="360"/>
        </w:tabs>
        <w:suppressAutoHyphens/>
        <w:spacing w:after="0" w:line="240" w:lineRule="auto"/>
        <w:ind w:left="142" w:right="-137"/>
        <w:jc w:val="both"/>
        <w:rPr>
          <w:rFonts w:asciiTheme="majorHAnsi" w:hAnsiTheme="majorHAnsi"/>
          <w:b/>
          <w:color w:val="3333FF"/>
          <w:sz w:val="22"/>
          <w:szCs w:val="22"/>
        </w:rPr>
      </w:pPr>
      <w:r w:rsidRPr="00AF4055">
        <w:rPr>
          <w:rFonts w:asciiTheme="majorHAnsi" w:hAnsiTheme="majorHAnsi"/>
          <w:b/>
          <w:color w:val="3333FF"/>
          <w:sz w:val="22"/>
          <w:szCs w:val="22"/>
        </w:rPr>
        <w:t>Pour les évêques et les responsables des Églises chrétiennes et pour les dirigeants des grandes religions, Seigneur nous te prions.</w:t>
      </w:r>
    </w:p>
    <w:p w:rsidR="00FC2611" w:rsidRPr="00AF4055" w:rsidRDefault="00FC2611" w:rsidP="00AF4055">
      <w:pPr>
        <w:numPr>
          <w:ilvl w:val="0"/>
          <w:numId w:val="3"/>
        </w:numPr>
        <w:tabs>
          <w:tab w:val="clear" w:pos="360"/>
        </w:tabs>
        <w:suppressAutoHyphens/>
        <w:spacing w:after="0" w:line="240" w:lineRule="auto"/>
        <w:ind w:left="142" w:right="-137"/>
        <w:jc w:val="both"/>
        <w:rPr>
          <w:rFonts w:asciiTheme="majorHAnsi" w:hAnsiTheme="majorHAnsi"/>
          <w:b/>
          <w:color w:val="3333FF"/>
          <w:sz w:val="22"/>
          <w:szCs w:val="22"/>
        </w:rPr>
      </w:pPr>
      <w:r w:rsidRPr="00AF4055">
        <w:rPr>
          <w:rFonts w:asciiTheme="majorHAnsi" w:hAnsiTheme="majorHAnsi"/>
          <w:b/>
          <w:color w:val="3333FF"/>
          <w:sz w:val="22"/>
          <w:szCs w:val="22"/>
        </w:rPr>
        <w:t>Pour nos frères et sœurs malades ou isolés et pour tous ceux qui vivent dans l'angoisse, Seigneur nous te prions.</w:t>
      </w:r>
    </w:p>
    <w:p w:rsidR="00FC2611" w:rsidRPr="00AF4055" w:rsidRDefault="00FC2611" w:rsidP="00AF4055">
      <w:pPr>
        <w:numPr>
          <w:ilvl w:val="0"/>
          <w:numId w:val="3"/>
        </w:numPr>
        <w:tabs>
          <w:tab w:val="clear" w:pos="360"/>
        </w:tabs>
        <w:suppressAutoHyphens/>
        <w:spacing w:after="0" w:line="240" w:lineRule="auto"/>
        <w:ind w:left="142" w:right="-137"/>
        <w:jc w:val="both"/>
        <w:rPr>
          <w:rFonts w:asciiTheme="majorHAnsi" w:hAnsiTheme="majorHAnsi"/>
          <w:b/>
          <w:color w:val="3333FF"/>
          <w:sz w:val="22"/>
          <w:szCs w:val="22"/>
        </w:rPr>
      </w:pPr>
      <w:r w:rsidRPr="00AF4055">
        <w:rPr>
          <w:rFonts w:asciiTheme="majorHAnsi" w:hAnsiTheme="majorHAnsi"/>
          <w:b/>
          <w:color w:val="3333FF"/>
          <w:sz w:val="22"/>
          <w:szCs w:val="22"/>
        </w:rPr>
        <w:t>Pour nos communautés inquiètes de leur avenir et pour les jeunes et les foyers qui ont peur du lendemain, Seigneur nous te prions.</w:t>
      </w:r>
    </w:p>
    <w:p w:rsidR="005B72AE" w:rsidRPr="00AF4055" w:rsidRDefault="005B72AE" w:rsidP="005B72AE">
      <w:pPr>
        <w:tabs>
          <w:tab w:val="left" w:pos="360"/>
        </w:tabs>
        <w:suppressAutoHyphens/>
        <w:spacing w:after="0" w:line="240" w:lineRule="auto"/>
        <w:ind w:left="360"/>
        <w:jc w:val="both"/>
        <w:rPr>
          <w:color w:val="3333FF"/>
          <w:sz w:val="22"/>
          <w:szCs w:val="22"/>
        </w:rPr>
      </w:pPr>
      <w:r w:rsidRPr="00AF4055">
        <w:rPr>
          <w:b/>
          <w:color w:val="3333FF"/>
          <w:sz w:val="22"/>
          <w:szCs w:val="22"/>
        </w:rPr>
        <w:t xml:space="preserve"> </w:t>
      </w:r>
      <w:r w:rsidR="00AF4055" w:rsidRPr="00AF4055">
        <w:rPr>
          <w:b/>
          <w:color w:val="3333FF"/>
          <w:sz w:val="22"/>
          <w:szCs w:val="22"/>
        </w:rPr>
        <w:t xml:space="preserve"> </w:t>
      </w:r>
      <w:r w:rsidRPr="00AF4055">
        <w:rPr>
          <w:b/>
          <w:color w:val="3333FF"/>
          <w:sz w:val="22"/>
          <w:szCs w:val="22"/>
        </w:rPr>
        <w:t xml:space="preserve">         </w:t>
      </w:r>
      <w:r w:rsidRPr="00AF4055">
        <w:rPr>
          <w:noProof/>
          <w:color w:val="3333FF"/>
        </w:rPr>
        <w:drawing>
          <wp:inline distT="0" distB="0" distL="0" distR="0">
            <wp:extent cx="2905125" cy="2181225"/>
            <wp:effectExtent l="19050" t="0" r="9525" b="0"/>
            <wp:docPr id="4" name="irc_mi" descr="Résultat de recherche d'images pour &quot;Mt 10, 26-33     images&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t 10, 26-33     images&quot;">
                      <a:hlinkClick r:id="rId9"/>
                    </pic:cNvPr>
                    <pic:cNvPicPr>
                      <a:picLocks noChangeAspect="1" noChangeArrowheads="1"/>
                    </pic:cNvPicPr>
                  </pic:nvPicPr>
                  <pic:blipFill>
                    <a:blip r:embed="rId10" cstate="print"/>
                    <a:srcRect/>
                    <a:stretch>
                      <a:fillRect/>
                    </a:stretch>
                  </pic:blipFill>
                  <pic:spPr bwMode="auto">
                    <a:xfrm>
                      <a:off x="0" y="0"/>
                      <a:ext cx="2906272" cy="2182086"/>
                    </a:xfrm>
                    <a:prstGeom prst="rect">
                      <a:avLst/>
                    </a:prstGeom>
                    <a:noFill/>
                    <a:ln w="9525">
                      <a:noFill/>
                      <a:miter lim="800000"/>
                      <a:headEnd/>
                      <a:tailEnd/>
                    </a:ln>
                  </pic:spPr>
                </pic:pic>
              </a:graphicData>
            </a:graphic>
          </wp:inline>
        </w:drawing>
      </w:r>
    </w:p>
    <w:p w:rsidR="00E27D82" w:rsidRPr="00AF4055" w:rsidRDefault="00E27D82" w:rsidP="00AF4055">
      <w:pPr>
        <w:spacing w:after="0" w:line="240" w:lineRule="auto"/>
        <w:jc w:val="both"/>
        <w:rPr>
          <w:rFonts w:asciiTheme="majorHAnsi" w:hAnsiTheme="majorHAnsi"/>
          <w:b/>
          <w:i/>
          <w:color w:val="CC6600"/>
          <w:sz w:val="22"/>
          <w:szCs w:val="22"/>
        </w:rPr>
      </w:pPr>
      <w:r w:rsidRPr="00AF4055">
        <w:rPr>
          <w:rFonts w:asciiTheme="majorHAnsi" w:hAnsiTheme="majorHAnsi"/>
          <w:b/>
          <w:color w:val="CC6600"/>
          <w:sz w:val="22"/>
          <w:szCs w:val="22"/>
        </w:rPr>
        <w:t xml:space="preserve">Jésus sait que ses disciples vont se trouver en butte à la persécution, aussi les réconforte-t-il en leur disant de ne pas craindre </w:t>
      </w:r>
      <w:r w:rsidRPr="00AF4055">
        <w:rPr>
          <w:rFonts w:asciiTheme="majorHAnsi" w:hAnsiTheme="majorHAnsi"/>
          <w:b/>
          <w:i/>
          <w:color w:val="CC6600"/>
          <w:sz w:val="22"/>
          <w:szCs w:val="22"/>
        </w:rPr>
        <w:t>ceux qui tuent le corps sans pouvoir tuer l’âme</w:t>
      </w:r>
      <w:r w:rsidRPr="00AF4055">
        <w:rPr>
          <w:rFonts w:asciiTheme="majorHAnsi" w:hAnsiTheme="majorHAnsi"/>
          <w:b/>
          <w:color w:val="CC6600"/>
          <w:sz w:val="22"/>
          <w:szCs w:val="22"/>
        </w:rPr>
        <w:t xml:space="preserve">. Et il ajoute aussitôt : </w:t>
      </w:r>
      <w:r w:rsidRPr="00AF4055">
        <w:rPr>
          <w:rFonts w:asciiTheme="majorHAnsi" w:hAnsiTheme="majorHAnsi"/>
          <w:b/>
          <w:i/>
          <w:color w:val="CC6600"/>
          <w:sz w:val="22"/>
          <w:szCs w:val="22"/>
        </w:rPr>
        <w:t>craignez plutôt celui qui peut faire périr dans la géhenne l’âme aussi bien que le corps</w:t>
      </w:r>
      <w:r w:rsidRPr="00AF4055">
        <w:rPr>
          <w:rFonts w:asciiTheme="majorHAnsi" w:hAnsiTheme="majorHAnsi"/>
          <w:b/>
          <w:color w:val="CC6600"/>
          <w:sz w:val="22"/>
          <w:szCs w:val="22"/>
        </w:rPr>
        <w:t xml:space="preserve">. De qui Jésus parle-t-il ? On pourrait bien sûr penser à priori au Satan qui ne cesse de tenter l’homme et de lui proposer la mort plutôt que la vie. Mais l’âme, le principe de Vie, n’appartiennent qu’à Dieu ! Alors s’agit-il de Dieu lui-même ? Mais Dieu ne se plaît de la mort de personne et </w:t>
      </w:r>
      <w:r w:rsidRPr="00AF4055">
        <w:rPr>
          <w:rFonts w:asciiTheme="majorHAnsi" w:hAnsiTheme="majorHAnsi"/>
          <w:b/>
          <w:i/>
          <w:color w:val="CC6600"/>
          <w:sz w:val="22"/>
          <w:szCs w:val="22"/>
        </w:rPr>
        <w:t>il épargne tous les êtres, parce qu’ils sont à toi, Maître qui aimes la vie (</w:t>
      </w:r>
      <w:proofErr w:type="spellStart"/>
      <w:r w:rsidRPr="00AF4055">
        <w:rPr>
          <w:rFonts w:asciiTheme="majorHAnsi" w:hAnsiTheme="majorHAnsi"/>
          <w:b/>
          <w:color w:val="CC6600"/>
          <w:sz w:val="22"/>
          <w:szCs w:val="22"/>
        </w:rPr>
        <w:t>Sg</w:t>
      </w:r>
      <w:proofErr w:type="spellEnd"/>
      <w:r w:rsidRPr="00AF4055">
        <w:rPr>
          <w:rFonts w:asciiTheme="majorHAnsi" w:hAnsiTheme="majorHAnsi"/>
          <w:b/>
          <w:color w:val="CC6600"/>
          <w:sz w:val="22"/>
          <w:szCs w:val="22"/>
        </w:rPr>
        <w:t xml:space="preserve"> 11,26).</w:t>
      </w:r>
    </w:p>
    <w:p w:rsidR="00AF4055" w:rsidRDefault="00AF4055" w:rsidP="00AF4055">
      <w:pPr>
        <w:spacing w:after="0" w:line="240" w:lineRule="auto"/>
        <w:jc w:val="both"/>
        <w:rPr>
          <w:rFonts w:asciiTheme="majorHAnsi" w:hAnsiTheme="majorHAnsi"/>
          <w:b/>
          <w:color w:val="CC6600"/>
          <w:sz w:val="22"/>
          <w:szCs w:val="22"/>
        </w:rPr>
      </w:pPr>
    </w:p>
    <w:p w:rsidR="00FC2611" w:rsidRPr="00FC2611" w:rsidRDefault="00E27D82" w:rsidP="00FC2611">
      <w:pPr>
        <w:spacing w:after="0" w:line="240" w:lineRule="auto"/>
        <w:jc w:val="both"/>
        <w:rPr>
          <w:rFonts w:asciiTheme="majorHAnsi" w:hAnsiTheme="majorHAnsi"/>
          <w:sz w:val="22"/>
          <w:szCs w:val="22"/>
        </w:rPr>
      </w:pPr>
      <w:r w:rsidRPr="00AF4055">
        <w:rPr>
          <w:rFonts w:asciiTheme="majorHAnsi" w:hAnsiTheme="majorHAnsi"/>
          <w:b/>
          <w:color w:val="CC6600"/>
          <w:sz w:val="22"/>
          <w:szCs w:val="22"/>
        </w:rPr>
        <w:t>Alors le seul qui puisse tuer son âme est l’homme lui-même lorsqu’il refuse consciemment et volontairement l’amour de Dieu, de manière répétée. Prions pour que nul ne refuse de manière définitive, lors du face à face avec Dieu, ce don de l’amour absolu qui respecte jusqu’au bout la liberté de l’homme en ne s’imposant jamais…</w:t>
      </w:r>
    </w:p>
    <w:sectPr w:rsidR="00FC2611" w:rsidRPr="00FC2611" w:rsidSect="005B72AE">
      <w:pgSz w:w="8391" w:h="11907" w:code="11"/>
      <w:pgMar w:top="567" w:right="720" w:bottom="567"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bullet"/>
      <w:lvlText w:val=""/>
      <w:lvlJc w:val="left"/>
      <w:pPr>
        <w:tabs>
          <w:tab w:val="num" w:pos="360"/>
        </w:tabs>
        <w:ind w:left="360" w:hanging="360"/>
      </w:pPr>
      <w:rPr>
        <w:rFonts w:ascii="Wingdings" w:hAnsi="Wingdings"/>
      </w:rPr>
    </w:lvl>
  </w:abstractNum>
  <w:abstractNum w:abstractNumId="1">
    <w:nsid w:val="0B24226A"/>
    <w:multiLevelType w:val="hybridMultilevel"/>
    <w:tmpl w:val="00B2F4F0"/>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3">
    <w:nsid w:val="3B986D74"/>
    <w:multiLevelType w:val="hybridMultilevel"/>
    <w:tmpl w:val="A6D009FE"/>
    <w:lvl w:ilvl="0" w:tplc="02E6758C">
      <w:numFmt w:val="bullet"/>
      <w:lvlText w:val="-"/>
      <w:lvlJc w:val="left"/>
      <w:pPr>
        <w:ind w:left="360" w:hanging="360"/>
      </w:pPr>
      <w:rPr>
        <w:rFonts w:ascii="Arial" w:eastAsia="Arial" w:hAnsi="Arial" w:cs="Aria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
    <w:nsid w:val="4C0C2618"/>
    <w:multiLevelType w:val="hybridMultilevel"/>
    <w:tmpl w:val="481E39A6"/>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nsid w:val="51865837"/>
    <w:multiLevelType w:val="hybridMultilevel"/>
    <w:tmpl w:val="E384F5CE"/>
    <w:lvl w:ilvl="0" w:tplc="02E6758C">
      <w:numFmt w:val="bullet"/>
      <w:lvlText w:val="-"/>
      <w:lvlJc w:val="left"/>
      <w:pPr>
        <w:ind w:left="720" w:hanging="360"/>
      </w:pPr>
      <w:rPr>
        <w:rFonts w:ascii="Arial" w:eastAsia="Arial"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nsid w:val="7A223CE8"/>
    <w:multiLevelType w:val="hybridMultilevel"/>
    <w:tmpl w:val="C4CEB12C"/>
    <w:lvl w:ilvl="0" w:tplc="F718EFDE">
      <w:numFmt w:val="bullet"/>
      <w:lvlText w:val="-"/>
      <w:lvlJc w:val="left"/>
      <w:pPr>
        <w:ind w:left="720" w:hanging="360"/>
      </w:pPr>
      <w:rPr>
        <w:rFonts w:ascii="Arial" w:eastAsia="Arial"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0"/>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0"/>
  <w:displayHorizontalDrawingGridEvery w:val="2"/>
  <w:characterSpacingControl w:val="doNotCompress"/>
  <w:compat/>
  <w:rsids>
    <w:rsidRoot w:val="00810824"/>
    <w:rsid w:val="00157DED"/>
    <w:rsid w:val="00195F72"/>
    <w:rsid w:val="001D6345"/>
    <w:rsid w:val="0029620A"/>
    <w:rsid w:val="0042443B"/>
    <w:rsid w:val="005B72AE"/>
    <w:rsid w:val="00810824"/>
    <w:rsid w:val="00AF4055"/>
    <w:rsid w:val="00B0617D"/>
    <w:rsid w:val="00E27D82"/>
    <w:rsid w:val="00F373BB"/>
    <w:rsid w:val="00FC261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fr-BE" w:eastAsia="fr-B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810824"/>
  </w:style>
  <w:style w:type="paragraph" w:styleId="Titre4">
    <w:name w:val="heading 4"/>
    <w:basedOn w:val="Normal"/>
    <w:link w:val="Titre4Car"/>
    <w:uiPriority w:val="9"/>
    <w:qFormat/>
    <w:rsid w:val="0042443B"/>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Titre5">
    <w:name w:val="heading 5"/>
    <w:basedOn w:val="Normal"/>
    <w:link w:val="Titre5Car"/>
    <w:uiPriority w:val="9"/>
    <w:qFormat/>
    <w:rsid w:val="0042443B"/>
    <w:pPr>
      <w:spacing w:before="100" w:beforeAutospacing="1" w:after="100" w:afterAutospacing="1" w:line="240" w:lineRule="auto"/>
      <w:outlineLvl w:val="4"/>
    </w:pPr>
    <w:rPr>
      <w:rFonts w:ascii="Times New Roman" w:eastAsia="Times New Roman" w:hAnsi="Times New Roman" w:cs="Times New Roman"/>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FootnoteReference">
    <w:name w:val="Footnote Reference"/>
    <w:semiHidden/>
    <w:unhideWhenUsed/>
    <w:rsid w:val="00810824"/>
    <w:rPr>
      <w:vertAlign w:val="superscript"/>
    </w:rPr>
  </w:style>
  <w:style w:type="character" w:customStyle="1" w:styleId="Heading1">
    <w:name w:val="Heading_1"/>
    <w:rsid w:val="00810824"/>
    <w:rPr>
      <w:rFonts w:ascii="Tahoma" w:eastAsia="Tahoma" w:hAnsi="Tahoma" w:cs="Tahoma"/>
      <w:b/>
      <w:sz w:val="34"/>
      <w:szCs w:val="34"/>
    </w:rPr>
  </w:style>
  <w:style w:type="character" w:customStyle="1" w:styleId="Heading2">
    <w:name w:val="Heading_2"/>
    <w:rsid w:val="00810824"/>
    <w:rPr>
      <w:rFonts w:ascii="Tahoma" w:eastAsia="Tahoma" w:hAnsi="Tahoma" w:cs="Tahoma"/>
      <w:b/>
      <w:sz w:val="30"/>
      <w:szCs w:val="30"/>
    </w:rPr>
  </w:style>
  <w:style w:type="character" w:customStyle="1" w:styleId="Heading3">
    <w:name w:val="Heading_3"/>
    <w:rsid w:val="00810824"/>
    <w:rPr>
      <w:rFonts w:ascii="Tahoma" w:eastAsia="Tahoma" w:hAnsi="Tahoma" w:cs="Tahoma"/>
      <w:b/>
      <w:sz w:val="26"/>
      <w:szCs w:val="26"/>
    </w:rPr>
  </w:style>
  <w:style w:type="character" w:customStyle="1" w:styleId="Titre4Car">
    <w:name w:val="Titre 4 Car"/>
    <w:basedOn w:val="Policepardfaut"/>
    <w:link w:val="Titre4"/>
    <w:uiPriority w:val="9"/>
    <w:rsid w:val="0042443B"/>
    <w:rPr>
      <w:rFonts w:ascii="Times New Roman" w:eastAsia="Times New Roman" w:hAnsi="Times New Roman" w:cs="Times New Roman"/>
      <w:b/>
      <w:bCs/>
      <w:sz w:val="24"/>
      <w:szCs w:val="24"/>
    </w:rPr>
  </w:style>
  <w:style w:type="character" w:customStyle="1" w:styleId="Titre5Car">
    <w:name w:val="Titre 5 Car"/>
    <w:basedOn w:val="Policepardfaut"/>
    <w:link w:val="Titre5"/>
    <w:uiPriority w:val="9"/>
    <w:rsid w:val="0042443B"/>
    <w:rPr>
      <w:rFonts w:ascii="Times New Roman" w:eastAsia="Times New Roman" w:hAnsi="Times New Roman" w:cs="Times New Roman"/>
      <w:b/>
      <w:bCs/>
    </w:rPr>
  </w:style>
  <w:style w:type="paragraph" w:styleId="NormalWeb">
    <w:name w:val="Normal (Web)"/>
    <w:basedOn w:val="Normal"/>
    <w:uiPriority w:val="99"/>
    <w:semiHidden/>
    <w:unhideWhenUsed/>
    <w:rsid w:val="0042443B"/>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42443B"/>
    <w:rPr>
      <w:b/>
      <w:bCs/>
    </w:rPr>
  </w:style>
  <w:style w:type="paragraph" w:styleId="Paragraphedeliste">
    <w:name w:val="List Paragraph"/>
    <w:basedOn w:val="Normal"/>
    <w:uiPriority w:val="34"/>
    <w:qFormat/>
    <w:rsid w:val="0042443B"/>
    <w:pPr>
      <w:ind w:left="720"/>
      <w:contextualSpacing/>
    </w:pPr>
  </w:style>
  <w:style w:type="paragraph" w:styleId="Textedebulles">
    <w:name w:val="Balloon Text"/>
    <w:basedOn w:val="Normal"/>
    <w:link w:val="TextedebullesCar"/>
    <w:uiPriority w:val="99"/>
    <w:semiHidden/>
    <w:unhideWhenUsed/>
    <w:rsid w:val="005B72A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B72A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9120816">
      <w:bodyDiv w:val="1"/>
      <w:marLeft w:val="0"/>
      <w:marRight w:val="0"/>
      <w:marTop w:val="0"/>
      <w:marBottom w:val="0"/>
      <w:divBdr>
        <w:top w:val="none" w:sz="0" w:space="0" w:color="auto"/>
        <w:left w:val="none" w:sz="0" w:space="0" w:color="auto"/>
        <w:bottom w:val="none" w:sz="0" w:space="0" w:color="auto"/>
        <w:right w:val="none" w:sz="0" w:space="0" w:color="auto"/>
      </w:divBdr>
      <w:divsChild>
        <w:div w:id="989214050">
          <w:marLeft w:val="0"/>
          <w:marRight w:val="0"/>
          <w:marTop w:val="0"/>
          <w:marBottom w:val="0"/>
          <w:divBdr>
            <w:top w:val="none" w:sz="0" w:space="0" w:color="auto"/>
            <w:left w:val="none" w:sz="0" w:space="0" w:color="auto"/>
            <w:bottom w:val="none" w:sz="0" w:space="0" w:color="auto"/>
            <w:right w:val="none" w:sz="0" w:space="0" w:color="auto"/>
          </w:divBdr>
          <w:divsChild>
            <w:div w:id="1862359051">
              <w:marLeft w:val="0"/>
              <w:marRight w:val="0"/>
              <w:marTop w:val="0"/>
              <w:marBottom w:val="0"/>
              <w:divBdr>
                <w:top w:val="none" w:sz="0" w:space="0" w:color="auto"/>
                <w:left w:val="none" w:sz="0" w:space="0" w:color="auto"/>
                <w:bottom w:val="none" w:sz="0" w:space="0" w:color="auto"/>
                <w:right w:val="none" w:sz="0" w:space="0" w:color="auto"/>
              </w:divBdr>
              <w:divsChild>
                <w:div w:id="144128477">
                  <w:marLeft w:val="0"/>
                  <w:marRight w:val="0"/>
                  <w:marTop w:val="0"/>
                  <w:marBottom w:val="0"/>
                  <w:divBdr>
                    <w:top w:val="none" w:sz="0" w:space="0" w:color="auto"/>
                    <w:left w:val="none" w:sz="0" w:space="0" w:color="auto"/>
                    <w:bottom w:val="none" w:sz="0" w:space="0" w:color="auto"/>
                    <w:right w:val="none" w:sz="0" w:space="0" w:color="auto"/>
                  </w:divBdr>
                  <w:divsChild>
                    <w:div w:id="1723603219">
                      <w:marLeft w:val="0"/>
                      <w:marRight w:val="0"/>
                      <w:marTop w:val="0"/>
                      <w:marBottom w:val="0"/>
                      <w:divBdr>
                        <w:top w:val="none" w:sz="0" w:space="0" w:color="auto"/>
                        <w:left w:val="none" w:sz="0" w:space="0" w:color="auto"/>
                        <w:bottom w:val="none" w:sz="0" w:space="0" w:color="auto"/>
                        <w:right w:val="none" w:sz="0" w:space="0" w:color="auto"/>
                      </w:divBdr>
                      <w:divsChild>
                        <w:div w:id="352148309">
                          <w:marLeft w:val="0"/>
                          <w:marRight w:val="0"/>
                          <w:marTop w:val="0"/>
                          <w:marBottom w:val="0"/>
                          <w:divBdr>
                            <w:top w:val="none" w:sz="0" w:space="0" w:color="auto"/>
                            <w:left w:val="none" w:sz="0" w:space="0" w:color="auto"/>
                            <w:bottom w:val="none" w:sz="0" w:space="0" w:color="auto"/>
                            <w:right w:val="none" w:sz="0" w:space="0" w:color="auto"/>
                          </w:divBdr>
                          <w:divsChild>
                            <w:div w:id="166292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434871">
      <w:bodyDiv w:val="1"/>
      <w:marLeft w:val="0"/>
      <w:marRight w:val="0"/>
      <w:marTop w:val="0"/>
      <w:marBottom w:val="0"/>
      <w:divBdr>
        <w:top w:val="none" w:sz="0" w:space="0" w:color="auto"/>
        <w:left w:val="none" w:sz="0" w:space="0" w:color="auto"/>
        <w:bottom w:val="none" w:sz="0" w:space="0" w:color="auto"/>
        <w:right w:val="none" w:sz="0" w:space="0" w:color="auto"/>
      </w:divBdr>
      <w:divsChild>
        <w:div w:id="997465968">
          <w:marLeft w:val="0"/>
          <w:marRight w:val="0"/>
          <w:marTop w:val="0"/>
          <w:marBottom w:val="0"/>
          <w:divBdr>
            <w:top w:val="none" w:sz="0" w:space="0" w:color="auto"/>
            <w:left w:val="none" w:sz="0" w:space="0" w:color="auto"/>
            <w:bottom w:val="none" w:sz="0" w:space="0" w:color="auto"/>
            <w:right w:val="none" w:sz="0" w:space="0" w:color="auto"/>
          </w:divBdr>
          <w:divsChild>
            <w:div w:id="1037270276">
              <w:marLeft w:val="0"/>
              <w:marRight w:val="0"/>
              <w:marTop w:val="0"/>
              <w:marBottom w:val="0"/>
              <w:divBdr>
                <w:top w:val="none" w:sz="0" w:space="0" w:color="auto"/>
                <w:left w:val="none" w:sz="0" w:space="0" w:color="auto"/>
                <w:bottom w:val="none" w:sz="0" w:space="0" w:color="auto"/>
                <w:right w:val="none" w:sz="0" w:space="0" w:color="auto"/>
              </w:divBdr>
              <w:divsChild>
                <w:div w:id="634411916">
                  <w:marLeft w:val="0"/>
                  <w:marRight w:val="0"/>
                  <w:marTop w:val="0"/>
                  <w:marBottom w:val="0"/>
                  <w:divBdr>
                    <w:top w:val="none" w:sz="0" w:space="0" w:color="auto"/>
                    <w:left w:val="none" w:sz="0" w:space="0" w:color="auto"/>
                    <w:bottom w:val="none" w:sz="0" w:space="0" w:color="auto"/>
                    <w:right w:val="none" w:sz="0" w:space="0" w:color="auto"/>
                  </w:divBdr>
                  <w:divsChild>
                    <w:div w:id="2060661691">
                      <w:marLeft w:val="0"/>
                      <w:marRight w:val="0"/>
                      <w:marTop w:val="0"/>
                      <w:marBottom w:val="0"/>
                      <w:divBdr>
                        <w:top w:val="none" w:sz="0" w:space="0" w:color="auto"/>
                        <w:left w:val="none" w:sz="0" w:space="0" w:color="auto"/>
                        <w:bottom w:val="none" w:sz="0" w:space="0" w:color="auto"/>
                        <w:right w:val="none" w:sz="0" w:space="0" w:color="auto"/>
                      </w:divBdr>
                      <w:divsChild>
                        <w:div w:id="2089840077">
                          <w:marLeft w:val="0"/>
                          <w:marRight w:val="0"/>
                          <w:marTop w:val="0"/>
                          <w:marBottom w:val="0"/>
                          <w:divBdr>
                            <w:top w:val="none" w:sz="0" w:space="0" w:color="auto"/>
                            <w:left w:val="none" w:sz="0" w:space="0" w:color="auto"/>
                            <w:bottom w:val="none" w:sz="0" w:space="0" w:color="auto"/>
                            <w:right w:val="none" w:sz="0" w:space="0" w:color="auto"/>
                          </w:divBdr>
                          <w:divsChild>
                            <w:div w:id="206012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5017366">
      <w:bodyDiv w:val="1"/>
      <w:marLeft w:val="0"/>
      <w:marRight w:val="0"/>
      <w:marTop w:val="0"/>
      <w:marBottom w:val="0"/>
      <w:divBdr>
        <w:top w:val="none" w:sz="0" w:space="0" w:color="auto"/>
        <w:left w:val="none" w:sz="0" w:space="0" w:color="auto"/>
        <w:bottom w:val="none" w:sz="0" w:space="0" w:color="auto"/>
        <w:right w:val="none" w:sz="0" w:space="0" w:color="auto"/>
      </w:divBdr>
      <w:divsChild>
        <w:div w:id="733507676">
          <w:marLeft w:val="0"/>
          <w:marRight w:val="0"/>
          <w:marTop w:val="0"/>
          <w:marBottom w:val="0"/>
          <w:divBdr>
            <w:top w:val="none" w:sz="0" w:space="0" w:color="auto"/>
            <w:left w:val="none" w:sz="0" w:space="0" w:color="auto"/>
            <w:bottom w:val="none" w:sz="0" w:space="0" w:color="auto"/>
            <w:right w:val="none" w:sz="0" w:space="0" w:color="auto"/>
          </w:divBdr>
          <w:divsChild>
            <w:div w:id="1962300626">
              <w:marLeft w:val="0"/>
              <w:marRight w:val="0"/>
              <w:marTop w:val="0"/>
              <w:marBottom w:val="0"/>
              <w:divBdr>
                <w:top w:val="none" w:sz="0" w:space="0" w:color="auto"/>
                <w:left w:val="none" w:sz="0" w:space="0" w:color="auto"/>
                <w:bottom w:val="none" w:sz="0" w:space="0" w:color="auto"/>
                <w:right w:val="none" w:sz="0" w:space="0" w:color="auto"/>
              </w:divBdr>
              <w:divsChild>
                <w:div w:id="1867253176">
                  <w:marLeft w:val="0"/>
                  <w:marRight w:val="0"/>
                  <w:marTop w:val="0"/>
                  <w:marBottom w:val="0"/>
                  <w:divBdr>
                    <w:top w:val="none" w:sz="0" w:space="0" w:color="auto"/>
                    <w:left w:val="none" w:sz="0" w:space="0" w:color="auto"/>
                    <w:bottom w:val="none" w:sz="0" w:space="0" w:color="auto"/>
                    <w:right w:val="none" w:sz="0" w:space="0" w:color="auto"/>
                  </w:divBdr>
                  <w:divsChild>
                    <w:div w:id="630988335">
                      <w:marLeft w:val="0"/>
                      <w:marRight w:val="0"/>
                      <w:marTop w:val="0"/>
                      <w:marBottom w:val="0"/>
                      <w:divBdr>
                        <w:top w:val="none" w:sz="0" w:space="0" w:color="auto"/>
                        <w:left w:val="none" w:sz="0" w:space="0" w:color="auto"/>
                        <w:bottom w:val="none" w:sz="0" w:space="0" w:color="auto"/>
                        <w:right w:val="none" w:sz="0" w:space="0" w:color="auto"/>
                      </w:divBdr>
                      <w:divsChild>
                        <w:div w:id="2131196360">
                          <w:marLeft w:val="0"/>
                          <w:marRight w:val="0"/>
                          <w:marTop w:val="0"/>
                          <w:marBottom w:val="0"/>
                          <w:divBdr>
                            <w:top w:val="none" w:sz="0" w:space="0" w:color="auto"/>
                            <w:left w:val="none" w:sz="0" w:space="0" w:color="auto"/>
                            <w:bottom w:val="none" w:sz="0" w:space="0" w:color="auto"/>
                            <w:right w:val="none" w:sz="0" w:space="0" w:color="auto"/>
                          </w:divBdr>
                          <w:divsChild>
                            <w:div w:id="5042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760179">
      <w:bodyDiv w:val="1"/>
      <w:marLeft w:val="0"/>
      <w:marRight w:val="0"/>
      <w:marTop w:val="0"/>
      <w:marBottom w:val="0"/>
      <w:divBdr>
        <w:top w:val="none" w:sz="0" w:space="0" w:color="auto"/>
        <w:left w:val="none" w:sz="0" w:space="0" w:color="auto"/>
        <w:bottom w:val="none" w:sz="0" w:space="0" w:color="auto"/>
        <w:right w:val="none" w:sz="0" w:space="0" w:color="auto"/>
      </w:divBdr>
      <w:divsChild>
        <w:div w:id="242767531">
          <w:marLeft w:val="0"/>
          <w:marRight w:val="0"/>
          <w:marTop w:val="0"/>
          <w:marBottom w:val="0"/>
          <w:divBdr>
            <w:top w:val="none" w:sz="0" w:space="0" w:color="auto"/>
            <w:left w:val="none" w:sz="0" w:space="0" w:color="auto"/>
            <w:bottom w:val="none" w:sz="0" w:space="0" w:color="auto"/>
            <w:right w:val="none" w:sz="0" w:space="0" w:color="auto"/>
          </w:divBdr>
          <w:divsChild>
            <w:div w:id="1740320508">
              <w:marLeft w:val="0"/>
              <w:marRight w:val="0"/>
              <w:marTop w:val="0"/>
              <w:marBottom w:val="0"/>
              <w:divBdr>
                <w:top w:val="none" w:sz="0" w:space="0" w:color="auto"/>
                <w:left w:val="none" w:sz="0" w:space="0" w:color="auto"/>
                <w:bottom w:val="none" w:sz="0" w:space="0" w:color="auto"/>
                <w:right w:val="none" w:sz="0" w:space="0" w:color="auto"/>
              </w:divBdr>
              <w:divsChild>
                <w:div w:id="1853178710">
                  <w:marLeft w:val="0"/>
                  <w:marRight w:val="0"/>
                  <w:marTop w:val="0"/>
                  <w:marBottom w:val="0"/>
                  <w:divBdr>
                    <w:top w:val="none" w:sz="0" w:space="0" w:color="auto"/>
                    <w:left w:val="none" w:sz="0" w:space="0" w:color="auto"/>
                    <w:bottom w:val="none" w:sz="0" w:space="0" w:color="auto"/>
                    <w:right w:val="none" w:sz="0" w:space="0" w:color="auto"/>
                  </w:divBdr>
                  <w:divsChild>
                    <w:div w:id="187913395">
                      <w:marLeft w:val="0"/>
                      <w:marRight w:val="0"/>
                      <w:marTop w:val="0"/>
                      <w:marBottom w:val="0"/>
                      <w:divBdr>
                        <w:top w:val="none" w:sz="0" w:space="0" w:color="auto"/>
                        <w:left w:val="none" w:sz="0" w:space="0" w:color="auto"/>
                        <w:bottom w:val="none" w:sz="0" w:space="0" w:color="auto"/>
                        <w:right w:val="none" w:sz="0" w:space="0" w:color="auto"/>
                      </w:divBdr>
                      <w:divsChild>
                        <w:div w:id="1621449798">
                          <w:marLeft w:val="0"/>
                          <w:marRight w:val="0"/>
                          <w:marTop w:val="0"/>
                          <w:marBottom w:val="0"/>
                          <w:divBdr>
                            <w:top w:val="none" w:sz="0" w:space="0" w:color="auto"/>
                            <w:left w:val="none" w:sz="0" w:space="0" w:color="auto"/>
                            <w:bottom w:val="none" w:sz="0" w:space="0" w:color="auto"/>
                            <w:right w:val="none" w:sz="0" w:space="0" w:color="auto"/>
                          </w:divBdr>
                          <w:divsChild>
                            <w:div w:id="89740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jjmcW76NjSAhXInBoKHf0dDc4QjRwIBw&amp;url=http://imaculadarecreio.org.br/liturgiadiaria/mt-1024-33&amp;psig=AFQjCNFPAHawXKzYhpVbw51WaX8xMQtelA&amp;ust=148967702074420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google.be/url?sa=i&amp;rct=j&amp;q=&amp;esrc=s&amp;source=images&amp;cd=&amp;cad=rja&amp;uact=8&amp;ved=0ahUKEwj1_-_Q5djSAhWFORoKHbSqBc0QjRwIBw&amp;url=https://tvaraj2inspirations.wordpress.com/2012/07/14/courage-under-persecution/&amp;psig=AFQjCNFPAHawXKzYhpVbw51WaX8xMQtelA&amp;ust=1489677020744208"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google.be/url?sa=i&amp;rct=j&amp;q=&amp;esrc=s&amp;source=images&amp;cd=&amp;cad=rja&amp;uact=8&amp;ved=0ahUKEwjdx8j15tjSAhVH1hoKHVYWB80QjRwIBw&amp;url=http://cathoutils.be/jeux-en-lien-ale-du-dimanche/&amp;psig=AFQjCNFPAHawXKzYhpVbw51WaX8xMQtelA&amp;ust=14896770207442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4</Pages>
  <Words>1178</Words>
  <Characters>6480</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2017-03-15T14:55:00Z</dcterms:created>
  <dcterms:modified xsi:type="dcterms:W3CDTF">2017-03-16T09:11:00Z</dcterms:modified>
</cp:coreProperties>
</file>